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1459CC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050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FB62F5" w:rsidRDefault="00FB62F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F73D27" w:rsidRDefault="00A84E0F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LIC. RUBÉN TEJEDA TORRES</w:t>
      </w:r>
    </w:p>
    <w:p w:rsidR="00F4442B" w:rsidRDefault="00A84E0F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 E G I D O R</w:t>
      </w:r>
    </w:p>
    <w:p w:rsidR="007F47F6" w:rsidRPr="001B73DF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1B73DF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7F47F6" w:rsidRPr="001B73DF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CE5ECD" w:rsidRPr="001B73DF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1B73DF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 xml:space="preserve">Por </w:t>
      </w:r>
      <w:r w:rsidR="008C31B7" w:rsidRPr="001B73DF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1B73DF">
        <w:rPr>
          <w:rFonts w:ascii="Bookman Old Style" w:hAnsi="Bookman Old Style"/>
          <w:sz w:val="24"/>
          <w:szCs w:val="24"/>
        </w:rPr>
        <w:t xml:space="preserve"> </w:t>
      </w:r>
      <w:r w:rsidR="004F713F" w:rsidRPr="001B73DF">
        <w:rPr>
          <w:rFonts w:ascii="Bookman Old Style" w:hAnsi="Bookman Old Style"/>
          <w:b/>
          <w:sz w:val="24"/>
          <w:szCs w:val="24"/>
        </w:rPr>
        <w:t>GABRIEL VÁS</w:t>
      </w:r>
      <w:r w:rsidR="000B65E7" w:rsidRPr="001B73DF">
        <w:rPr>
          <w:rFonts w:ascii="Bookman Old Style" w:hAnsi="Bookman Old Style"/>
          <w:b/>
          <w:sz w:val="24"/>
          <w:szCs w:val="24"/>
        </w:rPr>
        <w:t>QUEZ ANDRADE</w:t>
      </w:r>
      <w:r w:rsidRPr="001B73DF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1B73DF">
        <w:rPr>
          <w:rFonts w:ascii="Bookman Old Style" w:hAnsi="Bookman Old Style"/>
          <w:sz w:val="24"/>
          <w:szCs w:val="24"/>
        </w:rPr>
        <w:t xml:space="preserve">de </w:t>
      </w:r>
      <w:r w:rsidR="008C31B7" w:rsidRPr="001B73DF">
        <w:rPr>
          <w:rFonts w:ascii="Bookman Old Style" w:hAnsi="Bookman Old Style"/>
          <w:sz w:val="24"/>
          <w:szCs w:val="24"/>
        </w:rPr>
        <w:t>Secretario y Síndico,</w:t>
      </w:r>
      <w:r w:rsidR="008224C4" w:rsidRPr="001B73DF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1B73DF">
        <w:rPr>
          <w:rFonts w:ascii="Bookman Old Style" w:hAnsi="Bookman Old Style"/>
          <w:sz w:val="24"/>
          <w:szCs w:val="24"/>
        </w:rPr>
        <w:t>29</w:t>
      </w:r>
      <w:r w:rsidR="008224C4" w:rsidRPr="001B73DF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1B73DF">
        <w:rPr>
          <w:rFonts w:ascii="Bookman Old Style" w:hAnsi="Bookman Old Style"/>
          <w:sz w:val="24"/>
          <w:szCs w:val="24"/>
        </w:rPr>
        <w:t>; 31 y 47,</w:t>
      </w:r>
      <w:r w:rsidR="008224C4" w:rsidRPr="001B73DF">
        <w:rPr>
          <w:rFonts w:ascii="Bookman Old Style" w:hAnsi="Bookman Old Style"/>
          <w:sz w:val="24"/>
          <w:szCs w:val="24"/>
        </w:rPr>
        <w:t xml:space="preserve"> de la </w:t>
      </w:r>
      <w:r w:rsidR="008224C4" w:rsidRPr="001B73DF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1B73DF">
        <w:rPr>
          <w:rFonts w:ascii="Bookman Old Style" w:hAnsi="Bookman Old Style"/>
          <w:sz w:val="24"/>
          <w:szCs w:val="24"/>
        </w:rPr>
        <w:t xml:space="preserve">, </w:t>
      </w:r>
      <w:r w:rsidR="008C31B7" w:rsidRPr="001B73DF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1B73DF">
        <w:rPr>
          <w:rFonts w:ascii="Bookman Old Style" w:hAnsi="Bookman Old Style"/>
          <w:sz w:val="24"/>
          <w:szCs w:val="24"/>
        </w:rPr>
        <w:t xml:space="preserve">XII </w:t>
      </w:r>
      <w:r w:rsidR="008C31B7" w:rsidRPr="001B73DF">
        <w:rPr>
          <w:rFonts w:ascii="Bookman Old Style" w:hAnsi="Bookman Old Style"/>
          <w:sz w:val="24"/>
          <w:szCs w:val="24"/>
        </w:rPr>
        <w:t>del Reglamento</w:t>
      </w:r>
      <w:r w:rsidR="00F301E9" w:rsidRPr="001B73DF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1B73DF">
        <w:rPr>
          <w:rFonts w:ascii="Bookman Old Style" w:hAnsi="Bookman Old Style"/>
          <w:sz w:val="24"/>
          <w:szCs w:val="24"/>
        </w:rPr>
        <w:t xml:space="preserve"> </w:t>
      </w:r>
      <w:r w:rsidR="000A6C76" w:rsidRPr="001B73DF">
        <w:rPr>
          <w:rFonts w:ascii="Bookman Old Style" w:hAnsi="Bookman Old Style"/>
          <w:sz w:val="24"/>
          <w:szCs w:val="24"/>
        </w:rPr>
        <w:t xml:space="preserve">se le </w:t>
      </w:r>
      <w:r w:rsidR="00103D2B" w:rsidRPr="001B73DF">
        <w:rPr>
          <w:rFonts w:ascii="Bookman Old Style" w:hAnsi="Bookman Old Style"/>
          <w:b/>
          <w:sz w:val="24"/>
          <w:szCs w:val="24"/>
        </w:rPr>
        <w:t>CONVOCA</w:t>
      </w:r>
      <w:r w:rsidR="000A6C76" w:rsidRPr="001B73DF">
        <w:rPr>
          <w:rFonts w:ascii="Bookman Old Style" w:hAnsi="Bookman Old Style"/>
          <w:sz w:val="24"/>
          <w:szCs w:val="24"/>
        </w:rPr>
        <w:t xml:space="preserve"> a la </w:t>
      </w:r>
      <w:r w:rsidR="00FE3AC4">
        <w:rPr>
          <w:rFonts w:ascii="Bookman Old Style" w:hAnsi="Bookman Old Style"/>
          <w:b/>
          <w:sz w:val="24"/>
          <w:szCs w:val="24"/>
        </w:rPr>
        <w:t>Q</w:t>
      </w:r>
      <w:r w:rsidR="001459CC" w:rsidRPr="001459CC">
        <w:rPr>
          <w:rFonts w:ascii="Bookman Old Style" w:hAnsi="Bookman Old Style"/>
          <w:b/>
          <w:sz w:val="24"/>
          <w:szCs w:val="24"/>
        </w:rPr>
        <w:t>uincuagésima</w:t>
      </w:r>
      <w:r w:rsidR="001459CC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1B73DF">
        <w:rPr>
          <w:rFonts w:ascii="Bookman Old Style" w:hAnsi="Bookman Old Style"/>
          <w:b/>
          <w:sz w:val="24"/>
          <w:szCs w:val="24"/>
        </w:rPr>
        <w:t>S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1B73DF">
        <w:rPr>
          <w:rFonts w:ascii="Bookman Old Style" w:hAnsi="Bookman Old Style"/>
          <w:b/>
          <w:sz w:val="24"/>
          <w:szCs w:val="24"/>
        </w:rPr>
        <w:t>O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1B73DF">
        <w:rPr>
          <w:rFonts w:ascii="Bookman Old Style" w:hAnsi="Bookman Old Style"/>
          <w:b/>
          <w:sz w:val="24"/>
          <w:szCs w:val="24"/>
        </w:rPr>
        <w:t>A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1B73DF">
        <w:rPr>
          <w:rFonts w:ascii="Bookman Old Style" w:hAnsi="Bookman Old Style"/>
          <w:sz w:val="24"/>
          <w:szCs w:val="24"/>
        </w:rPr>
        <w:t>la cual se</w:t>
      </w:r>
      <w:r w:rsidR="0012391A" w:rsidRPr="001B73DF">
        <w:rPr>
          <w:rFonts w:ascii="Bookman Old Style" w:hAnsi="Bookman Old Style"/>
          <w:sz w:val="24"/>
          <w:szCs w:val="24"/>
        </w:rPr>
        <w:t xml:space="preserve"> </w:t>
      </w:r>
      <w:r w:rsidR="004D101F" w:rsidRPr="001B73DF">
        <w:rPr>
          <w:rFonts w:ascii="Bookman Old Style" w:hAnsi="Bookman Old Style"/>
          <w:sz w:val="24"/>
          <w:szCs w:val="24"/>
        </w:rPr>
        <w:t>llevará</w:t>
      </w:r>
      <w:r w:rsidR="000A6C76" w:rsidRPr="001B73DF">
        <w:rPr>
          <w:rFonts w:ascii="Bookman Old Style" w:hAnsi="Bookman Old Style"/>
          <w:sz w:val="24"/>
          <w:szCs w:val="24"/>
        </w:rPr>
        <w:t xml:space="preserve"> </w:t>
      </w:r>
      <w:r w:rsidR="0012391A" w:rsidRPr="001B73DF">
        <w:rPr>
          <w:rFonts w:ascii="Bookman Old Style" w:hAnsi="Bookman Old Style"/>
          <w:sz w:val="24"/>
          <w:szCs w:val="24"/>
        </w:rPr>
        <w:t xml:space="preserve">a </w:t>
      </w:r>
      <w:r w:rsidR="000A6C76" w:rsidRPr="001B73DF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1B73DF">
        <w:rPr>
          <w:rFonts w:ascii="Bookman Old Style" w:hAnsi="Bookman Old Style"/>
          <w:sz w:val="24"/>
          <w:szCs w:val="24"/>
        </w:rPr>
        <w:t>S</w:t>
      </w:r>
      <w:r w:rsidR="000A6C76" w:rsidRPr="001B73DF">
        <w:rPr>
          <w:rFonts w:ascii="Bookman Old Style" w:hAnsi="Bookman Old Style"/>
          <w:sz w:val="24"/>
          <w:szCs w:val="24"/>
        </w:rPr>
        <w:t xml:space="preserve">ala de </w:t>
      </w:r>
      <w:r w:rsidR="00E6231E" w:rsidRPr="001B73DF">
        <w:rPr>
          <w:rFonts w:ascii="Bookman Old Style" w:hAnsi="Bookman Old Style"/>
          <w:sz w:val="24"/>
          <w:szCs w:val="24"/>
        </w:rPr>
        <w:t>S</w:t>
      </w:r>
      <w:r w:rsidR="0012391A" w:rsidRPr="001B73DF">
        <w:rPr>
          <w:rFonts w:ascii="Bookman Old Style" w:hAnsi="Bookman Old Style"/>
          <w:sz w:val="24"/>
          <w:szCs w:val="24"/>
        </w:rPr>
        <w:t>esiones</w:t>
      </w:r>
      <w:r w:rsidR="000A6C76" w:rsidRPr="001B73DF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1B73DF">
        <w:rPr>
          <w:rFonts w:ascii="Bookman Old Style" w:hAnsi="Bookman Old Style"/>
          <w:sz w:val="24"/>
          <w:szCs w:val="24"/>
        </w:rPr>
        <w:t>P</w:t>
      </w:r>
      <w:r w:rsidR="000A6C76" w:rsidRPr="001B73DF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1B73DF">
        <w:rPr>
          <w:rFonts w:ascii="Bookman Old Style" w:hAnsi="Bookman Old Style"/>
          <w:sz w:val="24"/>
          <w:szCs w:val="24"/>
        </w:rPr>
        <w:t>M</w:t>
      </w:r>
      <w:r w:rsidR="000A6C76" w:rsidRPr="001B73DF">
        <w:rPr>
          <w:rFonts w:ascii="Bookman Old Style" w:hAnsi="Bookman Old Style"/>
          <w:sz w:val="24"/>
          <w:szCs w:val="24"/>
        </w:rPr>
        <w:t>unicipal</w:t>
      </w:r>
      <w:r w:rsidR="00E6231E" w:rsidRPr="001B73DF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1B73DF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1B73DF">
        <w:rPr>
          <w:rFonts w:ascii="Bookman Old Style" w:hAnsi="Bookman Old Style"/>
          <w:sz w:val="24"/>
          <w:szCs w:val="24"/>
        </w:rPr>
        <w:t>Clemente Aguirre</w:t>
      </w:r>
      <w:r w:rsidR="000A6C76" w:rsidRPr="001B73DF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1B73DF">
        <w:rPr>
          <w:rFonts w:ascii="Bookman Old Style" w:hAnsi="Bookman Old Style"/>
          <w:sz w:val="24"/>
          <w:szCs w:val="24"/>
        </w:rPr>
        <w:t>30</w:t>
      </w:r>
      <w:r w:rsidR="00A857F3" w:rsidRPr="001B73DF">
        <w:rPr>
          <w:rFonts w:ascii="Bookman Old Style" w:hAnsi="Bookman Old Style"/>
          <w:sz w:val="24"/>
          <w:szCs w:val="24"/>
        </w:rPr>
        <w:t>, Colonia C</w:t>
      </w:r>
      <w:r w:rsidR="000A6C76" w:rsidRPr="001B73DF">
        <w:rPr>
          <w:rFonts w:ascii="Bookman Old Style" w:hAnsi="Bookman Old Style"/>
          <w:sz w:val="24"/>
          <w:szCs w:val="24"/>
        </w:rPr>
        <w:t xml:space="preserve">entro, </w:t>
      </w:r>
      <w:r w:rsidR="00E6231E" w:rsidRPr="001B73DF">
        <w:rPr>
          <w:rFonts w:ascii="Bookman Old Style" w:hAnsi="Bookman Old Style"/>
          <w:sz w:val="24"/>
          <w:szCs w:val="24"/>
        </w:rPr>
        <w:t xml:space="preserve">en punto de </w:t>
      </w:r>
      <w:r w:rsidR="004B43C0" w:rsidRPr="001B73DF">
        <w:rPr>
          <w:rFonts w:ascii="Bookman Old Style" w:hAnsi="Bookman Old Style"/>
          <w:sz w:val="24"/>
          <w:szCs w:val="24"/>
        </w:rPr>
        <w:t xml:space="preserve">las </w:t>
      </w:r>
      <w:r w:rsidR="00132CA8">
        <w:rPr>
          <w:rFonts w:ascii="Bookman Old Style" w:hAnsi="Bookman Old Style"/>
          <w:b/>
          <w:sz w:val="24"/>
          <w:szCs w:val="24"/>
        </w:rPr>
        <w:t>12</w:t>
      </w:r>
      <w:r w:rsidR="003B6B4C" w:rsidRPr="001B73DF">
        <w:rPr>
          <w:rFonts w:ascii="Bookman Old Style" w:hAnsi="Bookman Old Style"/>
          <w:b/>
          <w:sz w:val="24"/>
          <w:szCs w:val="24"/>
        </w:rPr>
        <w:t>:</w:t>
      </w:r>
      <w:r w:rsidR="00C63815" w:rsidRPr="001B73DF">
        <w:rPr>
          <w:rFonts w:ascii="Bookman Old Style" w:hAnsi="Bookman Old Style"/>
          <w:b/>
          <w:sz w:val="24"/>
          <w:szCs w:val="24"/>
        </w:rPr>
        <w:t>00</w:t>
      </w:r>
      <w:r w:rsidR="00E74063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A66F46" w:rsidRPr="001B73DF">
        <w:rPr>
          <w:rFonts w:ascii="Bookman Old Style" w:hAnsi="Bookman Old Style"/>
          <w:sz w:val="24"/>
          <w:szCs w:val="24"/>
        </w:rPr>
        <w:t>p</w:t>
      </w:r>
      <w:r w:rsidR="00E74063" w:rsidRPr="001B73DF">
        <w:rPr>
          <w:rFonts w:ascii="Bookman Old Style" w:hAnsi="Bookman Old Style"/>
          <w:sz w:val="24"/>
          <w:szCs w:val="24"/>
        </w:rPr>
        <w:t>.</w:t>
      </w:r>
      <w:r w:rsidR="00EF2514" w:rsidRPr="001B73DF">
        <w:rPr>
          <w:rFonts w:ascii="Bookman Old Style" w:hAnsi="Bookman Old Style"/>
          <w:sz w:val="24"/>
          <w:szCs w:val="24"/>
        </w:rPr>
        <w:t>m.</w:t>
      </w:r>
      <w:r w:rsidR="000A6C76" w:rsidRPr="001B73DF">
        <w:rPr>
          <w:rFonts w:ascii="Bookman Old Style" w:hAnsi="Bookman Old Style"/>
          <w:sz w:val="24"/>
          <w:szCs w:val="24"/>
        </w:rPr>
        <w:t xml:space="preserve"> </w:t>
      </w:r>
      <w:r w:rsidR="003B6B4C" w:rsidRPr="001B73DF">
        <w:rPr>
          <w:rFonts w:ascii="Bookman Old Style" w:hAnsi="Bookman Old Style"/>
          <w:sz w:val="24"/>
          <w:szCs w:val="24"/>
        </w:rPr>
        <w:t>del día</w:t>
      </w:r>
      <w:r w:rsidR="003B6B4C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1459CC">
        <w:rPr>
          <w:rFonts w:ascii="Bookman Old Style" w:hAnsi="Bookman Old Style"/>
          <w:b/>
          <w:sz w:val="24"/>
          <w:szCs w:val="24"/>
        </w:rPr>
        <w:t>09</w:t>
      </w:r>
      <w:r w:rsidR="001F6FCD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1B73DF">
        <w:rPr>
          <w:rFonts w:ascii="Bookman Old Style" w:hAnsi="Bookman Old Style"/>
          <w:b/>
          <w:sz w:val="24"/>
          <w:szCs w:val="24"/>
        </w:rPr>
        <w:t xml:space="preserve">de </w:t>
      </w:r>
      <w:r w:rsidR="00FE3AC4">
        <w:rPr>
          <w:rFonts w:ascii="Bookman Old Style" w:hAnsi="Bookman Old Style"/>
          <w:b/>
          <w:sz w:val="24"/>
          <w:szCs w:val="24"/>
        </w:rPr>
        <w:t>Agosto</w:t>
      </w:r>
      <w:r w:rsidR="00E74063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1B73DF">
        <w:rPr>
          <w:rFonts w:ascii="Bookman Old Style" w:hAnsi="Bookman Old Style"/>
          <w:b/>
          <w:sz w:val="24"/>
          <w:szCs w:val="24"/>
        </w:rPr>
        <w:t>d</w:t>
      </w:r>
      <w:r w:rsidR="00FA1AFA" w:rsidRPr="001B73DF">
        <w:rPr>
          <w:rFonts w:ascii="Bookman Old Style" w:hAnsi="Bookman Old Style"/>
          <w:b/>
          <w:sz w:val="24"/>
          <w:szCs w:val="24"/>
        </w:rPr>
        <w:t>el</w:t>
      </w:r>
      <w:r w:rsidR="00B44EF5" w:rsidRPr="001B73DF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1B73DF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1B73DF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1B73DF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1B73DF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1B73DF">
        <w:rPr>
          <w:rFonts w:ascii="Bookman Old Style" w:hAnsi="Bookman Old Style"/>
          <w:b/>
          <w:sz w:val="24"/>
          <w:szCs w:val="24"/>
        </w:rPr>
        <w:t>:</w:t>
      </w:r>
    </w:p>
    <w:p w:rsidR="0036292C" w:rsidRPr="001B73DF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E5ECD" w:rsidRDefault="00103D2B" w:rsidP="00626E4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9B082F">
        <w:rPr>
          <w:rFonts w:ascii="Bookman Old Style" w:hAnsi="Bookman Old Style"/>
          <w:sz w:val="24"/>
          <w:szCs w:val="24"/>
        </w:rPr>
        <w:t>Pase de l</w:t>
      </w:r>
      <w:r w:rsidR="00590DA6" w:rsidRPr="009B082F">
        <w:rPr>
          <w:rFonts w:ascii="Bookman Old Style" w:hAnsi="Bookman Old Style"/>
          <w:sz w:val="24"/>
          <w:szCs w:val="24"/>
        </w:rPr>
        <w:t>ista de asist</w:t>
      </w:r>
      <w:r w:rsidRPr="009B082F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9B082F">
        <w:rPr>
          <w:rFonts w:ascii="Bookman Old Style" w:hAnsi="Bookman Old Style"/>
          <w:sz w:val="24"/>
          <w:szCs w:val="24"/>
        </w:rPr>
        <w:t>----</w:t>
      </w:r>
      <w:r w:rsidR="00A53476" w:rsidRPr="009B082F">
        <w:rPr>
          <w:rFonts w:ascii="Bookman Old Style" w:hAnsi="Bookman Old Style"/>
          <w:sz w:val="24"/>
          <w:szCs w:val="24"/>
        </w:rPr>
        <w:t>-</w:t>
      </w:r>
      <w:r w:rsidR="00D32850" w:rsidRPr="009B082F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A563ED" w:rsidRPr="009B082F" w:rsidRDefault="00A563ED" w:rsidP="00A563E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CE5ECD" w:rsidRDefault="00590DA6" w:rsidP="00626E4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9B082F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9B082F">
        <w:rPr>
          <w:rFonts w:ascii="Bookman Old Style" w:hAnsi="Bookman Old Style"/>
          <w:sz w:val="24"/>
          <w:szCs w:val="24"/>
        </w:rPr>
        <w:t>---------------</w:t>
      </w:r>
      <w:r w:rsidR="00D32850" w:rsidRPr="009B082F">
        <w:rPr>
          <w:rFonts w:ascii="Bookman Old Style" w:hAnsi="Bookman Old Style"/>
          <w:sz w:val="24"/>
          <w:szCs w:val="24"/>
        </w:rPr>
        <w:t>----------------</w:t>
      </w:r>
    </w:p>
    <w:p w:rsidR="00A563ED" w:rsidRPr="00A563ED" w:rsidRDefault="00A563ED" w:rsidP="00A563ED">
      <w:pPr>
        <w:pStyle w:val="Prrafodelista"/>
        <w:rPr>
          <w:rFonts w:ascii="Bookman Old Style" w:hAnsi="Bookman Old Style"/>
          <w:sz w:val="24"/>
          <w:szCs w:val="24"/>
        </w:rPr>
      </w:pPr>
    </w:p>
    <w:p w:rsidR="00A563ED" w:rsidRPr="009B082F" w:rsidRDefault="00A563ED" w:rsidP="00A563E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CE5ECD" w:rsidRDefault="004C47B6" w:rsidP="00626E40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9B082F">
        <w:rPr>
          <w:rFonts w:ascii="Bookman Old Style" w:hAnsi="Bookman Old Style"/>
          <w:sz w:val="24"/>
          <w:szCs w:val="24"/>
        </w:rPr>
        <w:t>Lectura, Aprobación y Firma del acta anteri</w:t>
      </w:r>
      <w:r w:rsidR="00D32850" w:rsidRPr="009B082F">
        <w:rPr>
          <w:rFonts w:ascii="Bookman Old Style" w:hAnsi="Bookman Old Style"/>
          <w:sz w:val="24"/>
          <w:szCs w:val="24"/>
        </w:rPr>
        <w:t>or.----------------------</w:t>
      </w:r>
    </w:p>
    <w:p w:rsidR="00A563ED" w:rsidRPr="009B082F" w:rsidRDefault="00A563ED" w:rsidP="00A563ED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A563ED" w:rsidRPr="00A563ED" w:rsidRDefault="00FE3AC4" w:rsidP="00A563ED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9B082F">
        <w:rPr>
          <w:rFonts w:ascii="Bookman Old Style" w:hAnsi="Bookman Old Style" w:cs="Courier New"/>
          <w:sz w:val="24"/>
          <w:szCs w:val="24"/>
        </w:rPr>
        <w:t>Presentación, análisis y en su caso aprobación para la suscripción del convenio con el Gobierno del Estado, para la ejecución de obras con el Fondo</w:t>
      </w:r>
      <w:r w:rsidRPr="009B082F">
        <w:rPr>
          <w:rFonts w:ascii="Bookman Old Style" w:eastAsia="Calibri" w:hAnsi="Bookman Old Style"/>
          <w:sz w:val="24"/>
          <w:szCs w:val="24"/>
        </w:rPr>
        <w:t xml:space="preserve"> </w:t>
      </w:r>
      <w:r w:rsidRPr="009B082F">
        <w:rPr>
          <w:rFonts w:ascii="Bookman Old Style" w:eastAsia="Calibri" w:hAnsi="Bookman Old Style"/>
          <w:b/>
          <w:sz w:val="24"/>
          <w:szCs w:val="24"/>
        </w:rPr>
        <w:t xml:space="preserve">“PROYECTOS DE DESARROLLO REGIONAL, </w:t>
      </w:r>
      <w:r w:rsidRPr="009B082F">
        <w:rPr>
          <w:rFonts w:ascii="Bookman Old Style" w:eastAsia="Calibri" w:hAnsi="Bookman Old Style"/>
          <w:sz w:val="24"/>
          <w:szCs w:val="24"/>
        </w:rPr>
        <w:t>con cargo al Ramo General 23 Provisiones Salariales y Económicas, autorizado en el Presupuesto de Egresos de la Federación para el ejercicio Fiscal 2018.-----------------------------------------------------------------------</w:t>
      </w:r>
    </w:p>
    <w:p w:rsidR="00A563ED" w:rsidRPr="00A563ED" w:rsidRDefault="00A563ED" w:rsidP="00A563ED">
      <w:pPr>
        <w:pStyle w:val="Prrafodelista"/>
        <w:rPr>
          <w:rFonts w:ascii="Bookman Old Style" w:hAnsi="Bookman Old Style"/>
          <w:sz w:val="2"/>
          <w:szCs w:val="2"/>
        </w:rPr>
      </w:pPr>
    </w:p>
    <w:p w:rsidR="00A563ED" w:rsidRPr="00A563ED" w:rsidRDefault="00A563ED" w:rsidP="00A563ED">
      <w:pPr>
        <w:pStyle w:val="Prrafodelista"/>
        <w:ind w:left="1800" w:right="-516"/>
        <w:jc w:val="both"/>
        <w:rPr>
          <w:rFonts w:ascii="Bookman Old Style" w:hAnsi="Bookman Old Style"/>
          <w:sz w:val="24"/>
          <w:szCs w:val="24"/>
        </w:rPr>
      </w:pPr>
    </w:p>
    <w:p w:rsidR="009B082F" w:rsidRDefault="009B082F" w:rsidP="009B082F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A563ED">
        <w:rPr>
          <w:rFonts w:ascii="Bookman Old Style" w:eastAsia="Calibri" w:hAnsi="Bookman Old Style"/>
          <w:sz w:val="24"/>
          <w:szCs w:val="24"/>
        </w:rPr>
        <w:t>Presentación, análisis y en su caso aprobación del informe de gastos, correspondiente al mes de Julio del 2018.------------------</w:t>
      </w:r>
    </w:p>
    <w:p w:rsidR="00F4442B" w:rsidRPr="00A563ED" w:rsidRDefault="00F4442B" w:rsidP="00F4442B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45898" w:rsidRPr="00A563ED" w:rsidRDefault="0070799B" w:rsidP="00626E4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A563ED">
        <w:rPr>
          <w:rFonts w:ascii="Bookman Old Style" w:eastAsia="Calibri" w:hAnsi="Bookman Old Style"/>
          <w:sz w:val="24"/>
          <w:szCs w:val="24"/>
        </w:rPr>
        <w:t>Asuntos del Presidente</w:t>
      </w:r>
      <w:r w:rsidR="00825C2C" w:rsidRPr="00A563ED">
        <w:rPr>
          <w:rFonts w:ascii="Bookman Old Style" w:eastAsia="Calibri" w:hAnsi="Bookman Old Style"/>
          <w:sz w:val="24"/>
          <w:szCs w:val="24"/>
        </w:rPr>
        <w:t>.--------------------------------------------------</w:t>
      </w:r>
    </w:p>
    <w:p w:rsidR="009B082F" w:rsidRDefault="009B082F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  <w:r w:rsidRPr="00A563ED">
        <w:rPr>
          <w:rFonts w:ascii="Bookman Old Style" w:eastAsia="Calibri" w:hAnsi="Bookman Old Style"/>
          <w:b/>
          <w:sz w:val="24"/>
          <w:szCs w:val="24"/>
        </w:rPr>
        <w:t>a).-</w:t>
      </w:r>
      <w:r w:rsidRPr="00A563ED">
        <w:rPr>
          <w:rFonts w:ascii="Bookman Old Style" w:eastAsia="Calibri" w:hAnsi="Bookman Old Style"/>
          <w:sz w:val="24"/>
          <w:szCs w:val="24"/>
        </w:rPr>
        <w:t xml:space="preserve"> Presentación, análisis y en su caso aprobación de los apoyos otorgados a personas de escasos recursos del Municipio, correspondientes a los meses de </w:t>
      </w:r>
      <w:r w:rsidRPr="00A563ED">
        <w:rPr>
          <w:rFonts w:ascii="Bookman Old Style" w:eastAsia="Calibri" w:hAnsi="Bookman Old Style"/>
          <w:b/>
          <w:sz w:val="24"/>
          <w:szCs w:val="24"/>
        </w:rPr>
        <w:t>OCTUBRE,</w:t>
      </w:r>
      <w:r w:rsidRPr="00A563ED">
        <w:rPr>
          <w:rFonts w:ascii="Bookman Old Style" w:eastAsia="Calibri" w:hAnsi="Bookman Old Style"/>
          <w:sz w:val="24"/>
          <w:szCs w:val="24"/>
        </w:rPr>
        <w:t xml:space="preserve"> </w:t>
      </w:r>
      <w:r w:rsidRPr="00A563ED">
        <w:rPr>
          <w:rFonts w:ascii="Bookman Old Style" w:eastAsia="Calibri" w:hAnsi="Bookman Old Style"/>
          <w:b/>
          <w:sz w:val="24"/>
          <w:szCs w:val="24"/>
        </w:rPr>
        <w:t xml:space="preserve">NOVIEMBRE </w:t>
      </w:r>
      <w:r w:rsidRPr="00A563ED">
        <w:rPr>
          <w:rFonts w:ascii="Bookman Old Style" w:eastAsia="Calibri" w:hAnsi="Bookman Old Style"/>
          <w:sz w:val="24"/>
          <w:szCs w:val="24"/>
        </w:rPr>
        <w:t xml:space="preserve">y </w:t>
      </w:r>
      <w:r w:rsidRPr="00A563ED">
        <w:rPr>
          <w:rFonts w:ascii="Bookman Old Style" w:eastAsia="Calibri" w:hAnsi="Bookman Old Style"/>
          <w:b/>
          <w:sz w:val="24"/>
          <w:szCs w:val="24"/>
        </w:rPr>
        <w:t xml:space="preserve">DICIEMBRE </w:t>
      </w:r>
      <w:r w:rsidRPr="00A563ED">
        <w:rPr>
          <w:rFonts w:ascii="Bookman Old Style" w:eastAsia="Calibri" w:hAnsi="Bookman Old Style"/>
          <w:sz w:val="24"/>
          <w:szCs w:val="24"/>
        </w:rPr>
        <w:t xml:space="preserve">del </w:t>
      </w:r>
      <w:r w:rsidRPr="00A563ED">
        <w:rPr>
          <w:rFonts w:ascii="Bookman Old Style" w:eastAsia="Calibri" w:hAnsi="Bookman Old Style"/>
          <w:b/>
          <w:sz w:val="24"/>
          <w:szCs w:val="24"/>
        </w:rPr>
        <w:t>2017</w:t>
      </w:r>
      <w:r w:rsidRPr="00A563ED">
        <w:rPr>
          <w:rFonts w:ascii="Bookman Old Style" w:eastAsia="Calibri" w:hAnsi="Bookman Old Style"/>
          <w:sz w:val="24"/>
          <w:szCs w:val="24"/>
        </w:rPr>
        <w:t>.--------------------------------------------------</w:t>
      </w:r>
    </w:p>
    <w:p w:rsidR="00F4442B" w:rsidRPr="00A563ED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193270" w:rsidRDefault="00193270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  <w:r w:rsidRPr="00A563ED">
        <w:rPr>
          <w:rFonts w:ascii="Bookman Old Style" w:eastAsia="Calibri" w:hAnsi="Bookman Old Style"/>
          <w:b/>
          <w:sz w:val="24"/>
          <w:szCs w:val="24"/>
        </w:rPr>
        <w:t xml:space="preserve">b).- </w:t>
      </w:r>
      <w:r w:rsidR="001B7D63" w:rsidRPr="00A563ED">
        <w:rPr>
          <w:rFonts w:ascii="Bookman Old Style" w:eastAsia="Calibri" w:hAnsi="Bookman Old Style"/>
          <w:sz w:val="24"/>
          <w:szCs w:val="24"/>
        </w:rPr>
        <w:t>Presentación y</w:t>
      </w:r>
      <w:r w:rsidRPr="00A563ED">
        <w:rPr>
          <w:rFonts w:ascii="Bookman Old Style" w:eastAsia="Calibri" w:hAnsi="Bookman Old Style"/>
          <w:sz w:val="24"/>
          <w:szCs w:val="24"/>
        </w:rPr>
        <w:t xml:space="preserve"> análisis del informe de la compra del vehículo FORD, Modelo </w:t>
      </w:r>
      <w:r w:rsidRPr="00A563ED">
        <w:rPr>
          <w:rFonts w:ascii="Bookman Old Style" w:eastAsia="Calibri" w:hAnsi="Bookman Old Style"/>
          <w:b/>
          <w:sz w:val="24"/>
          <w:szCs w:val="24"/>
        </w:rPr>
        <w:t>TRANSI 2015</w:t>
      </w:r>
      <w:r w:rsidRPr="00A563ED">
        <w:rPr>
          <w:rFonts w:ascii="Bookman Old Style" w:eastAsia="Calibri" w:hAnsi="Bookman Old Style"/>
          <w:sz w:val="24"/>
          <w:szCs w:val="24"/>
        </w:rPr>
        <w:t xml:space="preserve">, tipo ambulancia, destinada a la Unidad Municipal de Protección Civil y Bomberos de Ayotlán, Jalisco; así como la aprobación del gasto ejecutado por el monto de: </w:t>
      </w:r>
      <w:r w:rsidR="001B7D63" w:rsidRPr="00A563ED">
        <w:rPr>
          <w:rFonts w:ascii="Bookman Old Style" w:eastAsia="Calibri" w:hAnsi="Bookman Old Style"/>
          <w:b/>
          <w:sz w:val="24"/>
          <w:szCs w:val="24"/>
        </w:rPr>
        <w:t xml:space="preserve">$ </w:t>
      </w:r>
      <w:r w:rsidRPr="00A563ED">
        <w:rPr>
          <w:rFonts w:ascii="Bookman Old Style" w:eastAsia="Calibri" w:hAnsi="Bookman Old Style"/>
          <w:b/>
          <w:sz w:val="24"/>
          <w:szCs w:val="24"/>
        </w:rPr>
        <w:t>684,</w:t>
      </w:r>
      <w:r w:rsidR="001B7D63" w:rsidRPr="00A563ED">
        <w:rPr>
          <w:rFonts w:ascii="Bookman Old Style" w:eastAsia="Calibri" w:hAnsi="Bookman Old Style"/>
          <w:b/>
          <w:sz w:val="24"/>
          <w:szCs w:val="24"/>
        </w:rPr>
        <w:t>398.84</w:t>
      </w:r>
      <w:r w:rsidRPr="00A563ED">
        <w:rPr>
          <w:rFonts w:ascii="Bookman Old Style" w:eastAsia="Calibri" w:hAnsi="Bookman Old Style"/>
          <w:sz w:val="24"/>
          <w:szCs w:val="24"/>
        </w:rPr>
        <w:t xml:space="preserve"> </w:t>
      </w:r>
      <w:r w:rsidR="001B7D63" w:rsidRPr="00A563ED">
        <w:rPr>
          <w:rFonts w:ascii="Bookman Old Style" w:eastAsia="Calibri" w:hAnsi="Bookman Old Style"/>
          <w:sz w:val="24"/>
          <w:szCs w:val="24"/>
        </w:rPr>
        <w:t>(Seiscientos ochenta y cuatro mil trescientos noventa y ocho pesos 84/100 m.n.)-----------------------------------</w:t>
      </w:r>
      <w:r w:rsidRPr="00A563ED">
        <w:rPr>
          <w:rFonts w:ascii="Bookman Old Style" w:eastAsia="Calibri" w:hAnsi="Bookman Old Style"/>
          <w:sz w:val="24"/>
          <w:szCs w:val="24"/>
        </w:rPr>
        <w:t xml:space="preserve">  </w:t>
      </w: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F4442B" w:rsidRPr="00A563ED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1B7D63" w:rsidRPr="0083787B" w:rsidRDefault="001B7D63" w:rsidP="0083787B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  <w:r w:rsidRPr="00A563ED">
        <w:rPr>
          <w:rFonts w:ascii="Bookman Old Style" w:eastAsia="Calibri" w:hAnsi="Bookman Old Style"/>
          <w:b/>
          <w:sz w:val="24"/>
          <w:szCs w:val="24"/>
        </w:rPr>
        <w:t>c).-</w:t>
      </w:r>
      <w:r w:rsidRPr="00A563ED">
        <w:rPr>
          <w:rFonts w:ascii="Bookman Old Style" w:eastAsia="Calibri" w:hAnsi="Bookman Old Style"/>
          <w:sz w:val="24"/>
          <w:szCs w:val="24"/>
        </w:rPr>
        <w:t xml:space="preserve"> Presentación y análisis del informe</w:t>
      </w:r>
      <w:r w:rsidR="0083787B">
        <w:rPr>
          <w:rFonts w:ascii="Bookman Old Style" w:eastAsia="Calibri" w:hAnsi="Bookman Old Style"/>
          <w:sz w:val="24"/>
          <w:szCs w:val="24"/>
        </w:rPr>
        <w:t xml:space="preserve"> del pago</w:t>
      </w:r>
      <w:r w:rsidRPr="00A563ED">
        <w:rPr>
          <w:rFonts w:ascii="Bookman Old Style" w:eastAsia="Calibri" w:hAnsi="Bookman Old Style"/>
          <w:sz w:val="24"/>
          <w:szCs w:val="24"/>
        </w:rPr>
        <w:t xml:space="preserve"> a la Empresa Hidráulicos Trujillo, por la práctica del proyecto de factibilidad realizada al pozo profundo del Servicio de Agua Potable de la Delegación Municipal de La Ribera</w:t>
      </w:r>
      <w:r w:rsidR="003430B4" w:rsidRPr="00A563ED">
        <w:rPr>
          <w:rFonts w:ascii="Bookman Old Style" w:eastAsia="Calibri" w:hAnsi="Bookman Old Style"/>
          <w:sz w:val="24"/>
          <w:szCs w:val="24"/>
        </w:rPr>
        <w:t>, ubicado en el Campo de Futbol;</w:t>
      </w:r>
      <w:r w:rsidR="00A563ED" w:rsidRPr="00A563ED">
        <w:rPr>
          <w:rFonts w:ascii="Bookman Old Style" w:eastAsia="Calibri" w:hAnsi="Bookman Old Style"/>
          <w:sz w:val="24"/>
          <w:szCs w:val="24"/>
        </w:rPr>
        <w:t xml:space="preserve"> así como la aprobación del gasto</w:t>
      </w:r>
      <w:r w:rsidR="0083787B">
        <w:rPr>
          <w:rFonts w:ascii="Bookman Old Style" w:eastAsia="Calibri" w:hAnsi="Bookman Old Style"/>
          <w:sz w:val="24"/>
          <w:szCs w:val="24"/>
        </w:rPr>
        <w:t xml:space="preserve"> a efectuar con el Fondo del 20% </w:t>
      </w:r>
      <w:r w:rsidR="00A84E0F">
        <w:rPr>
          <w:rFonts w:ascii="Bookman Old Style" w:eastAsia="Calibri" w:hAnsi="Bookman Old Style"/>
          <w:sz w:val="24"/>
          <w:szCs w:val="24"/>
        </w:rPr>
        <w:t>(</w:t>
      </w:r>
      <w:r w:rsidR="0083787B">
        <w:rPr>
          <w:rFonts w:ascii="Bookman Old Style" w:eastAsia="Calibri" w:hAnsi="Bookman Old Style"/>
          <w:sz w:val="24"/>
          <w:szCs w:val="24"/>
        </w:rPr>
        <w:t>Aguas Residuales</w:t>
      </w:r>
      <w:r w:rsidR="00A84E0F">
        <w:rPr>
          <w:rFonts w:ascii="Bookman Old Style" w:eastAsia="Calibri" w:hAnsi="Bookman Old Style"/>
          <w:sz w:val="24"/>
          <w:szCs w:val="24"/>
        </w:rPr>
        <w:t>)</w:t>
      </w:r>
      <w:r w:rsidR="00A563ED" w:rsidRPr="0083787B">
        <w:rPr>
          <w:rFonts w:ascii="Bookman Old Style" w:eastAsia="Calibri" w:hAnsi="Bookman Old Style"/>
          <w:sz w:val="24"/>
          <w:szCs w:val="24"/>
        </w:rPr>
        <w:t xml:space="preserve"> por</w:t>
      </w:r>
      <w:proofErr w:type="gramStart"/>
      <w:r w:rsidR="00A563ED" w:rsidRPr="0083787B">
        <w:rPr>
          <w:rFonts w:ascii="Bookman Old Style" w:eastAsia="Calibri" w:hAnsi="Bookman Old Style"/>
          <w:sz w:val="24"/>
          <w:szCs w:val="24"/>
        </w:rPr>
        <w:t>:-</w:t>
      </w:r>
      <w:r w:rsidR="0083787B">
        <w:rPr>
          <w:rFonts w:ascii="Bookman Old Style" w:eastAsia="Calibri" w:hAnsi="Bookman Old Style"/>
          <w:sz w:val="24"/>
          <w:szCs w:val="24"/>
        </w:rPr>
        <w:t>-----</w:t>
      </w:r>
      <w:r w:rsidR="00A84E0F">
        <w:rPr>
          <w:rFonts w:ascii="Bookman Old Style" w:eastAsia="Calibri" w:hAnsi="Bookman Old Style"/>
          <w:sz w:val="24"/>
          <w:szCs w:val="24"/>
        </w:rPr>
        <w:t>---</w:t>
      </w:r>
      <w:r w:rsidR="0083787B">
        <w:rPr>
          <w:rFonts w:ascii="Bookman Old Style" w:eastAsia="Calibri" w:hAnsi="Bookman Old Style"/>
          <w:sz w:val="24"/>
          <w:szCs w:val="24"/>
        </w:rPr>
        <w:t>-----------------------</w:t>
      </w:r>
      <w:r w:rsidR="0083787B" w:rsidRPr="0083787B">
        <w:rPr>
          <w:rFonts w:ascii="Bookman Old Style" w:eastAsia="Calibri" w:hAnsi="Bookman Old Style"/>
          <w:sz w:val="24"/>
          <w:szCs w:val="24"/>
        </w:rPr>
        <w:t>----</w:t>
      </w:r>
      <w:r w:rsidR="00A563ED" w:rsidRPr="0083787B">
        <w:rPr>
          <w:rFonts w:ascii="Bookman Old Style" w:eastAsia="Calibri" w:hAnsi="Bookman Old Style"/>
          <w:sz w:val="24"/>
          <w:szCs w:val="24"/>
        </w:rPr>
        <w:t>---</w:t>
      </w:r>
      <w:proofErr w:type="gramEnd"/>
      <w:r w:rsidR="00A563ED" w:rsidRPr="0083787B">
        <w:rPr>
          <w:rFonts w:ascii="Bookman Old Style" w:eastAsia="Calibri" w:hAnsi="Bookman Old Style"/>
          <w:sz w:val="24"/>
          <w:szCs w:val="24"/>
        </w:rPr>
        <w:t xml:space="preserve"> </w:t>
      </w:r>
      <w:r w:rsidR="00A563ED" w:rsidRPr="0083787B">
        <w:rPr>
          <w:rFonts w:ascii="Bookman Old Style" w:eastAsia="Calibri" w:hAnsi="Bookman Old Style"/>
          <w:b/>
          <w:sz w:val="24"/>
          <w:szCs w:val="24"/>
        </w:rPr>
        <w:t xml:space="preserve">$ 80,907.68 </w:t>
      </w:r>
      <w:r w:rsidR="00A563ED" w:rsidRPr="0083787B">
        <w:rPr>
          <w:rFonts w:ascii="Bookman Old Style" w:eastAsia="Calibri" w:hAnsi="Bookman Old Style"/>
          <w:sz w:val="24"/>
          <w:szCs w:val="24"/>
        </w:rPr>
        <w:t xml:space="preserve">(ochenta mil novecientos siete pesos 68/100 m.n.)- </w:t>
      </w:r>
    </w:p>
    <w:p w:rsidR="00F4442B" w:rsidRPr="00A563ED" w:rsidRDefault="00F4442B" w:rsidP="000D0E3F">
      <w:pPr>
        <w:pStyle w:val="Prrafodelista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1B73DF" w:rsidRDefault="00EF2514" w:rsidP="00A4589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A563ED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A563ED">
        <w:rPr>
          <w:rFonts w:ascii="Bookman Old Style" w:eastAsia="Calibri" w:hAnsi="Bookman Old Style"/>
          <w:sz w:val="24"/>
          <w:szCs w:val="24"/>
        </w:rPr>
        <w:t>----------</w:t>
      </w:r>
      <w:r w:rsidR="001B73DF" w:rsidRPr="00A563ED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F4442B" w:rsidRPr="00F4442B" w:rsidRDefault="00F4442B" w:rsidP="00F4442B">
      <w:pPr>
        <w:spacing w:after="0" w:line="240" w:lineRule="auto"/>
        <w:ind w:left="144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EF2514" w:rsidRPr="009B082F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A563ED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A563ED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91259D" w:rsidRDefault="0091259D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F4442B" w:rsidRDefault="00F4442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F4442B" w:rsidRDefault="00F4442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F4442B" w:rsidRDefault="00F4442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F4442B" w:rsidRPr="00D419F3" w:rsidRDefault="00F4442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21D3F" w:rsidRPr="00D419F3" w:rsidRDefault="00AE204D" w:rsidP="00D419F3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D419F3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D419F3">
        <w:rPr>
          <w:rFonts w:ascii="Bookman Old Style" w:hAnsi="Bookman Old Style"/>
          <w:sz w:val="24"/>
          <w:szCs w:val="24"/>
        </w:rPr>
        <w:t>.</w:t>
      </w:r>
    </w:p>
    <w:p w:rsidR="0005395A" w:rsidRDefault="0005395A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F4442B" w:rsidRPr="009B082F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AE204D" w:rsidRPr="00D419F3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D419F3">
        <w:rPr>
          <w:rFonts w:ascii="Bookman Old Style" w:hAnsi="Bookman Old Style"/>
          <w:b/>
          <w:sz w:val="24"/>
          <w:szCs w:val="24"/>
        </w:rPr>
        <w:t>:</w:t>
      </w:r>
    </w:p>
    <w:p w:rsidR="009F4367" w:rsidRPr="00D419F3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626E40">
        <w:rPr>
          <w:rFonts w:ascii="Bookman Old Style" w:hAnsi="Bookman Old Style"/>
          <w:b/>
          <w:sz w:val="24"/>
          <w:szCs w:val="24"/>
        </w:rPr>
        <w:t>a 08</w:t>
      </w:r>
      <w:r w:rsidR="00D419F3" w:rsidRPr="00D419F3">
        <w:rPr>
          <w:rFonts w:ascii="Bookman Old Style" w:hAnsi="Bookman Old Style"/>
          <w:b/>
          <w:sz w:val="24"/>
          <w:szCs w:val="24"/>
        </w:rPr>
        <w:t xml:space="preserve"> </w:t>
      </w:r>
      <w:r w:rsidRPr="00D419F3">
        <w:rPr>
          <w:rFonts w:ascii="Bookman Old Style" w:hAnsi="Bookman Old Style"/>
          <w:b/>
          <w:sz w:val="24"/>
          <w:szCs w:val="24"/>
        </w:rPr>
        <w:t xml:space="preserve">de </w:t>
      </w:r>
      <w:r w:rsidR="00626E40">
        <w:rPr>
          <w:rFonts w:ascii="Bookman Old Style" w:hAnsi="Bookman Old Style"/>
          <w:b/>
          <w:sz w:val="24"/>
          <w:szCs w:val="24"/>
        </w:rPr>
        <w:t>Agosto</w:t>
      </w:r>
      <w:r w:rsidR="00B44EF5" w:rsidRPr="00D419F3">
        <w:rPr>
          <w:rFonts w:ascii="Bookman Old Style" w:hAnsi="Bookman Old Style"/>
          <w:b/>
          <w:sz w:val="24"/>
          <w:szCs w:val="24"/>
        </w:rPr>
        <w:t xml:space="preserve"> del 2018</w:t>
      </w:r>
    </w:p>
    <w:p w:rsidR="00B54D9F" w:rsidRPr="00D419F3" w:rsidRDefault="00C03228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03228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77708FC3" wp14:editId="34481D0F">
            <wp:simplePos x="0" y="0"/>
            <wp:positionH relativeFrom="column">
              <wp:posOffset>1967865</wp:posOffset>
            </wp:positionH>
            <wp:positionV relativeFrom="paragraph">
              <wp:posOffset>6350</wp:posOffset>
            </wp:positionV>
            <wp:extent cx="2038350" cy="923925"/>
            <wp:effectExtent l="0" t="0" r="0" b="9525"/>
            <wp:wrapNone/>
            <wp:docPr id="2" name="Imagen 2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D419F3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2BE97D8" wp14:editId="74D41122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D419F3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06A23320" wp14:editId="17900A26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42B" w:rsidRDefault="00F4442B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D419F3" w:rsidRDefault="008D5342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21F1599" wp14:editId="6D8C6127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F3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D77F574" wp14:editId="3E10265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Pr="00D419F3" w:rsidRDefault="0005395A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D419F3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213C93" w:rsidRPr="00D419F3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419F3">
        <w:rPr>
          <w:rFonts w:ascii="Bookman Old Style" w:hAnsi="Bookman Old Style"/>
          <w:b/>
          <w:sz w:val="24"/>
          <w:szCs w:val="24"/>
        </w:rPr>
        <w:t>SECRETARIO Y SÍNDICO</w:t>
      </w:r>
    </w:p>
    <w:p w:rsidR="00D51BD2" w:rsidRDefault="00D51BD2" w:rsidP="00CE5ECD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4442B" w:rsidRDefault="00F4442B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4442B" w:rsidRDefault="00F4442B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4442B" w:rsidRDefault="00F4442B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4442B" w:rsidRDefault="00F4442B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4442B" w:rsidRDefault="00F4442B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bookmarkStart w:id="0" w:name="_GoBack"/>
      <w:bookmarkEnd w:id="0"/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B8B811E2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8DA"/>
    <w:rsid w:val="0006215E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92BF7"/>
    <w:rsid w:val="00095F4D"/>
    <w:rsid w:val="000A4BA2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C2E"/>
    <w:rsid w:val="00103D2B"/>
    <w:rsid w:val="00104DB6"/>
    <w:rsid w:val="001058B4"/>
    <w:rsid w:val="00105D8D"/>
    <w:rsid w:val="00106242"/>
    <w:rsid w:val="00106A23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434E"/>
    <w:rsid w:val="001459CC"/>
    <w:rsid w:val="00154A17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4E2E"/>
    <w:rsid w:val="00206934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6935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9D4"/>
    <w:rsid w:val="00322FA8"/>
    <w:rsid w:val="00323A4D"/>
    <w:rsid w:val="00324D1D"/>
    <w:rsid w:val="00331722"/>
    <w:rsid w:val="003330D2"/>
    <w:rsid w:val="00335174"/>
    <w:rsid w:val="00336FDD"/>
    <w:rsid w:val="00342261"/>
    <w:rsid w:val="003430B4"/>
    <w:rsid w:val="00350BA5"/>
    <w:rsid w:val="00352D54"/>
    <w:rsid w:val="00356262"/>
    <w:rsid w:val="00357477"/>
    <w:rsid w:val="0036292C"/>
    <w:rsid w:val="00365F93"/>
    <w:rsid w:val="00370BEB"/>
    <w:rsid w:val="00371B18"/>
    <w:rsid w:val="00372D8D"/>
    <w:rsid w:val="00376A37"/>
    <w:rsid w:val="00380D93"/>
    <w:rsid w:val="00384DC4"/>
    <w:rsid w:val="00385D0A"/>
    <w:rsid w:val="003A04AF"/>
    <w:rsid w:val="003A7467"/>
    <w:rsid w:val="003B2756"/>
    <w:rsid w:val="003B6B4C"/>
    <w:rsid w:val="003C5D29"/>
    <w:rsid w:val="003E2619"/>
    <w:rsid w:val="003E4CAD"/>
    <w:rsid w:val="003E681F"/>
    <w:rsid w:val="003F03F5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5E6D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D4AF1"/>
    <w:rsid w:val="005E1C01"/>
    <w:rsid w:val="005E281D"/>
    <w:rsid w:val="005E55E8"/>
    <w:rsid w:val="005F3919"/>
    <w:rsid w:val="005F598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C1A4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799B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1621"/>
    <w:rsid w:val="007425FB"/>
    <w:rsid w:val="00746DE7"/>
    <w:rsid w:val="00756FE1"/>
    <w:rsid w:val="007613B0"/>
    <w:rsid w:val="00765F91"/>
    <w:rsid w:val="00771D0C"/>
    <w:rsid w:val="00775800"/>
    <w:rsid w:val="00777498"/>
    <w:rsid w:val="0078531B"/>
    <w:rsid w:val="007A16CE"/>
    <w:rsid w:val="007A1AA7"/>
    <w:rsid w:val="007A3A26"/>
    <w:rsid w:val="007A5DE3"/>
    <w:rsid w:val="007A68C9"/>
    <w:rsid w:val="007C0D49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B0B4D"/>
    <w:rsid w:val="008C07FA"/>
    <w:rsid w:val="008C26F1"/>
    <w:rsid w:val="008C2B31"/>
    <w:rsid w:val="008C31B7"/>
    <w:rsid w:val="008C53EB"/>
    <w:rsid w:val="008C6EFE"/>
    <w:rsid w:val="008D5342"/>
    <w:rsid w:val="008E28BD"/>
    <w:rsid w:val="008E560A"/>
    <w:rsid w:val="008E7915"/>
    <w:rsid w:val="008F0E72"/>
    <w:rsid w:val="008F6B7D"/>
    <w:rsid w:val="008F7231"/>
    <w:rsid w:val="00901163"/>
    <w:rsid w:val="00901EF9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C03228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020D"/>
    <w:rsid w:val="00CC141B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419F3"/>
    <w:rsid w:val="00D51BD2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07255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442B"/>
    <w:rsid w:val="00F45CA7"/>
    <w:rsid w:val="00F64869"/>
    <w:rsid w:val="00F67D9B"/>
    <w:rsid w:val="00F736CA"/>
    <w:rsid w:val="00F73D27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99C2-C34E-4636-81E8-BFF41C01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2018-08-22T19:13:00Z</cp:lastPrinted>
  <dcterms:created xsi:type="dcterms:W3CDTF">2018-08-08T15:47:00Z</dcterms:created>
  <dcterms:modified xsi:type="dcterms:W3CDTF">2018-08-22T19:13:00Z</dcterms:modified>
</cp:coreProperties>
</file>