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748" w:rsidRPr="006801AE" w:rsidRDefault="001F0748" w:rsidP="001F0748">
      <w:pPr>
        <w:pStyle w:val="NormalWeb"/>
        <w:spacing w:before="0" w:beforeAutospacing="0" w:after="0" w:afterAutospacing="0"/>
        <w:jc w:val="center"/>
        <w:rPr>
          <w:rFonts w:ascii="Arial" w:hAnsi="Arial" w:cs="Arial"/>
          <w:b/>
          <w:bCs/>
          <w:sz w:val="20"/>
          <w:szCs w:val="20"/>
          <w:lang w:val="es-ES_tradnl"/>
        </w:rPr>
      </w:pPr>
      <w:r w:rsidRPr="006801AE">
        <w:rPr>
          <w:rFonts w:ascii="Arial" w:hAnsi="Arial" w:cs="Arial"/>
          <w:b/>
          <w:bCs/>
          <w:sz w:val="20"/>
          <w:szCs w:val="20"/>
          <w:lang w:val="es-ES_tradnl"/>
        </w:rPr>
        <w:t>Sección Segunda</w:t>
      </w:r>
    </w:p>
    <w:p w:rsidR="001F0748" w:rsidRPr="006801AE" w:rsidRDefault="001F0748" w:rsidP="001F0748">
      <w:pPr>
        <w:pStyle w:val="NormalWeb"/>
        <w:spacing w:before="0" w:beforeAutospacing="0" w:after="0" w:afterAutospacing="0"/>
        <w:jc w:val="center"/>
        <w:rPr>
          <w:rFonts w:ascii="Arial" w:hAnsi="Arial" w:cs="Arial"/>
          <w:b/>
          <w:sz w:val="20"/>
          <w:szCs w:val="20"/>
          <w:lang w:val="es-ES_tradnl"/>
        </w:rPr>
      </w:pPr>
      <w:r w:rsidRPr="006801AE">
        <w:rPr>
          <w:rFonts w:ascii="Arial" w:hAnsi="Arial" w:cs="Arial"/>
          <w:b/>
          <w:bCs/>
          <w:sz w:val="20"/>
          <w:szCs w:val="20"/>
          <w:lang w:val="es-ES_tradnl"/>
        </w:rPr>
        <w:t xml:space="preserve">De </w:t>
      </w:r>
      <w:smartTag w:uri="urn:schemas-microsoft-com:office:smarttags" w:element="PersonName">
        <w:smartTagPr>
          <w:attr w:name="ProductID" w:val="la Solicitud"/>
        </w:smartTagPr>
        <w:r w:rsidRPr="006801AE">
          <w:rPr>
            <w:rFonts w:ascii="Arial" w:hAnsi="Arial" w:cs="Arial"/>
            <w:b/>
            <w:bCs/>
            <w:sz w:val="20"/>
            <w:szCs w:val="20"/>
            <w:lang w:val="es-ES_tradnl"/>
          </w:rPr>
          <w:t>la Solicitud</w:t>
        </w:r>
      </w:smartTag>
      <w:r w:rsidRPr="006801AE">
        <w:rPr>
          <w:rFonts w:ascii="Arial" w:hAnsi="Arial" w:cs="Arial"/>
          <w:b/>
          <w:bCs/>
          <w:sz w:val="20"/>
          <w:szCs w:val="20"/>
          <w:lang w:val="es-ES_tradnl"/>
        </w:rPr>
        <w:t xml:space="preserve"> de Acceso a </w:t>
      </w:r>
      <w:smartTag w:uri="urn:schemas-microsoft-com:office:smarttags" w:element="PersonName">
        <w:smartTagPr>
          <w:attr w:name="ProductID" w:val="la Informaci￳n"/>
        </w:smartTagPr>
        <w:r w:rsidRPr="006801AE">
          <w:rPr>
            <w:rFonts w:ascii="Arial" w:hAnsi="Arial" w:cs="Arial"/>
            <w:b/>
            <w:bCs/>
            <w:sz w:val="20"/>
            <w:szCs w:val="20"/>
            <w:lang w:val="es-ES_tradnl"/>
          </w:rPr>
          <w:t>la Información</w:t>
        </w:r>
      </w:smartTag>
    </w:p>
    <w:p w:rsidR="001F0748" w:rsidRPr="006801AE" w:rsidRDefault="001F0748" w:rsidP="001F0748">
      <w:pPr>
        <w:pStyle w:val="NormalWeb"/>
        <w:spacing w:before="0" w:beforeAutospacing="0" w:after="0" w:afterAutospacing="0"/>
        <w:jc w:val="both"/>
        <w:rPr>
          <w:rFonts w:ascii="Arial" w:hAnsi="Arial" w:cs="Arial"/>
          <w:b/>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bCs/>
          <w:iCs/>
          <w:sz w:val="20"/>
          <w:szCs w:val="20"/>
          <w:lang w:val="es-ES_tradnl"/>
        </w:rPr>
      </w:pPr>
      <w:r w:rsidRPr="006801AE">
        <w:rPr>
          <w:rFonts w:ascii="Arial" w:hAnsi="Arial" w:cs="Arial"/>
          <w:b/>
          <w:bCs/>
          <w:sz w:val="20"/>
          <w:szCs w:val="20"/>
          <w:lang w:val="es-ES_tradnl"/>
        </w:rPr>
        <w:t>Artículo 78</w:t>
      </w:r>
      <w:r w:rsidRPr="006801AE">
        <w:rPr>
          <w:rFonts w:ascii="Arial" w:hAnsi="Arial" w:cs="Arial"/>
          <w:bCs/>
          <w:sz w:val="20"/>
          <w:szCs w:val="20"/>
          <w:lang w:val="es-ES_tradnl"/>
        </w:rPr>
        <w:t xml:space="preserve">. </w:t>
      </w:r>
      <w:r w:rsidRPr="006801AE">
        <w:rPr>
          <w:rFonts w:ascii="Arial" w:hAnsi="Arial" w:cs="Arial"/>
          <w:bCs/>
          <w:iCs/>
          <w:sz w:val="20"/>
          <w:szCs w:val="20"/>
          <w:lang w:val="es-ES_tradnl"/>
        </w:rPr>
        <w:t xml:space="preserve">Solicitud de </w:t>
      </w:r>
      <w:r w:rsidRPr="006801AE">
        <w:rPr>
          <w:rFonts w:ascii="Arial" w:hAnsi="Arial" w:cs="Arial"/>
          <w:bCs/>
          <w:sz w:val="20"/>
          <w:szCs w:val="20"/>
          <w:lang w:val="es-ES_tradnl"/>
        </w:rPr>
        <w:t xml:space="preserve">Acceso a </w:t>
      </w:r>
      <w:smartTag w:uri="urn:schemas-microsoft-com:office:smarttags" w:element="PersonName">
        <w:smartTagPr>
          <w:attr w:name="ProductID" w:val="la Informaci￳n"/>
        </w:smartTagPr>
        <w:r w:rsidRPr="006801AE">
          <w:rPr>
            <w:rFonts w:ascii="Arial" w:hAnsi="Arial" w:cs="Arial"/>
            <w:bCs/>
            <w:sz w:val="20"/>
            <w:szCs w:val="20"/>
            <w:lang w:val="es-ES_tradnl"/>
          </w:rPr>
          <w:t>la</w:t>
        </w:r>
        <w:r w:rsidRPr="006801AE">
          <w:rPr>
            <w:rFonts w:ascii="Arial" w:hAnsi="Arial" w:cs="Arial"/>
            <w:b/>
            <w:bCs/>
            <w:sz w:val="20"/>
            <w:szCs w:val="20"/>
            <w:lang w:val="es-ES_tradnl"/>
          </w:rPr>
          <w:t xml:space="preserve"> </w:t>
        </w:r>
        <w:r w:rsidRPr="006801AE">
          <w:rPr>
            <w:rFonts w:ascii="Arial" w:hAnsi="Arial" w:cs="Arial"/>
            <w:bCs/>
            <w:iCs/>
            <w:sz w:val="20"/>
            <w:szCs w:val="20"/>
            <w:lang w:val="es-ES_tradnl"/>
          </w:rPr>
          <w:t>Información</w:t>
        </w:r>
      </w:smartTag>
      <w:r w:rsidRPr="006801AE">
        <w:rPr>
          <w:rFonts w:ascii="Arial" w:hAnsi="Arial" w:cs="Arial"/>
          <w:bCs/>
          <w:iCs/>
          <w:sz w:val="20"/>
          <w:szCs w:val="20"/>
          <w:lang w:val="es-ES_tradnl"/>
        </w:rPr>
        <w:t xml:space="preserve"> </w:t>
      </w:r>
      <w:r w:rsidRPr="006801AE">
        <w:rPr>
          <w:rFonts w:ascii="Arial" w:hAnsi="Arial" w:cs="Arial"/>
          <w:sz w:val="20"/>
          <w:szCs w:val="20"/>
          <w:lang w:val="es-ES_tradnl"/>
        </w:rPr>
        <w:t>— Derecho.</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1. Toda persona por sí o por medio de representante legal, tiene derecho a presentar solicitud de acceso a la información, sin necesidad de sustentar justificación o motivación alguna.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2. Los sujetos obligados deberán brindar a las personas con discapacidad o que hablen lenguas indígenas, las facilidades necesarias para llevar a cabo el procedimiento para consultar o solicitar información pública.</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bCs/>
          <w:iCs/>
          <w:sz w:val="20"/>
          <w:szCs w:val="20"/>
          <w:lang w:val="es-ES_tradnl"/>
        </w:rPr>
      </w:pPr>
      <w:r w:rsidRPr="006801AE">
        <w:rPr>
          <w:rFonts w:ascii="Arial" w:hAnsi="Arial" w:cs="Arial"/>
          <w:b/>
          <w:bCs/>
          <w:sz w:val="20"/>
          <w:szCs w:val="20"/>
          <w:lang w:val="es-ES_tradnl"/>
        </w:rPr>
        <w:t>Artículo 79</w:t>
      </w:r>
      <w:r w:rsidRPr="006801AE">
        <w:rPr>
          <w:rFonts w:ascii="Arial" w:hAnsi="Arial" w:cs="Arial"/>
          <w:bCs/>
          <w:sz w:val="20"/>
          <w:szCs w:val="20"/>
          <w:lang w:val="es-ES_tradnl"/>
        </w:rPr>
        <w:t xml:space="preserve">. </w:t>
      </w:r>
      <w:r w:rsidRPr="006801AE">
        <w:rPr>
          <w:rFonts w:ascii="Arial" w:hAnsi="Arial" w:cs="Arial"/>
          <w:bCs/>
          <w:iCs/>
          <w:sz w:val="20"/>
          <w:szCs w:val="20"/>
          <w:lang w:val="es-ES_tradnl"/>
        </w:rPr>
        <w:t xml:space="preserve">Solicitud de </w:t>
      </w:r>
      <w:r w:rsidRPr="006801AE">
        <w:rPr>
          <w:rFonts w:ascii="Arial" w:hAnsi="Arial" w:cs="Arial"/>
          <w:bCs/>
          <w:sz w:val="20"/>
          <w:szCs w:val="20"/>
          <w:lang w:val="es-ES_tradnl"/>
        </w:rPr>
        <w:t xml:space="preserve">Acceso a </w:t>
      </w:r>
      <w:smartTag w:uri="urn:schemas-microsoft-com:office:smarttags" w:element="PersonName">
        <w:smartTagPr>
          <w:attr w:name="ProductID" w:val="la Informaci￳n"/>
        </w:smartTagPr>
        <w:r w:rsidRPr="006801AE">
          <w:rPr>
            <w:rFonts w:ascii="Arial" w:hAnsi="Arial" w:cs="Arial"/>
            <w:bCs/>
            <w:sz w:val="20"/>
            <w:szCs w:val="20"/>
            <w:lang w:val="es-ES_tradnl"/>
          </w:rPr>
          <w:t xml:space="preserve">la </w:t>
        </w:r>
        <w:r w:rsidRPr="006801AE">
          <w:rPr>
            <w:rFonts w:ascii="Arial" w:hAnsi="Arial" w:cs="Arial"/>
            <w:bCs/>
            <w:iCs/>
            <w:sz w:val="20"/>
            <w:szCs w:val="20"/>
            <w:lang w:val="es-ES_tradnl"/>
          </w:rPr>
          <w:t>Información</w:t>
        </w:r>
      </w:smartTag>
      <w:r w:rsidRPr="006801AE">
        <w:rPr>
          <w:rFonts w:ascii="Arial" w:hAnsi="Arial" w:cs="Arial"/>
          <w:bCs/>
          <w:iCs/>
          <w:sz w:val="20"/>
          <w:szCs w:val="20"/>
          <w:lang w:val="es-ES_tradnl"/>
        </w:rPr>
        <w:t xml:space="preserve"> </w:t>
      </w:r>
      <w:r w:rsidRPr="006801AE">
        <w:rPr>
          <w:rFonts w:ascii="Arial" w:hAnsi="Arial" w:cs="Arial"/>
          <w:sz w:val="20"/>
          <w:szCs w:val="20"/>
          <w:lang w:val="es-ES_tradnl"/>
        </w:rPr>
        <w:t xml:space="preserve">— </w:t>
      </w:r>
      <w:r w:rsidRPr="006801AE">
        <w:rPr>
          <w:rFonts w:ascii="Arial" w:hAnsi="Arial" w:cs="Arial"/>
          <w:bCs/>
          <w:iCs/>
          <w:sz w:val="20"/>
          <w:szCs w:val="20"/>
          <w:lang w:val="es-ES_tradnl"/>
        </w:rPr>
        <w:t xml:space="preserve">Requisitos.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1. La solicitud de acceso a la información pública debe hacerse en términos respetuosos y contener cuando menos: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 Nombre del sujeto obligado a quien se dirige;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 Nombre del solicitante o seudónimo y autorizados para recibir la información, en su caso;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III. Domicilio, número de fax, correo electrónico o los estrados de la Unidad, para recibir notificaciones; e</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IV. Información solicitada, incluida la forma y medio de acceso de la misma, la cual estará sujeta a la posibilidad y disponibilidad que resuelva el sujeto obligado. </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2. La información de la fracción II del presente artículo será proporcionada por el solicitante de manera opcional y, en ningún caso, podrá ser un requisito indispensable para la procedencia de la solicitud.</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bCs/>
          <w:iCs/>
          <w:sz w:val="20"/>
          <w:szCs w:val="20"/>
          <w:lang w:val="es-ES_tradnl"/>
        </w:rPr>
      </w:pPr>
      <w:r w:rsidRPr="006801AE">
        <w:rPr>
          <w:rFonts w:ascii="Arial" w:hAnsi="Arial" w:cs="Arial"/>
          <w:b/>
          <w:bCs/>
          <w:sz w:val="20"/>
          <w:szCs w:val="20"/>
          <w:lang w:val="es-ES_tradnl"/>
        </w:rPr>
        <w:t>Artículo 80</w:t>
      </w:r>
      <w:r w:rsidRPr="006801AE">
        <w:rPr>
          <w:rFonts w:ascii="Arial" w:hAnsi="Arial" w:cs="Arial"/>
          <w:bCs/>
          <w:iCs/>
          <w:sz w:val="20"/>
          <w:szCs w:val="20"/>
          <w:lang w:val="es-ES_tradnl"/>
        </w:rPr>
        <w:t xml:space="preserve">. Solicitud de </w:t>
      </w:r>
      <w:r w:rsidRPr="006801AE">
        <w:rPr>
          <w:rFonts w:ascii="Arial" w:hAnsi="Arial" w:cs="Arial"/>
          <w:bCs/>
          <w:sz w:val="20"/>
          <w:szCs w:val="20"/>
          <w:lang w:val="es-ES_tradnl"/>
        </w:rPr>
        <w:t xml:space="preserve">Acceso a </w:t>
      </w:r>
      <w:smartTag w:uri="urn:schemas-microsoft-com:office:smarttags" w:element="PersonName">
        <w:smartTagPr>
          <w:attr w:name="ProductID" w:val="la Informaci￳n"/>
        </w:smartTagPr>
        <w:r w:rsidRPr="006801AE">
          <w:rPr>
            <w:rFonts w:ascii="Arial" w:hAnsi="Arial" w:cs="Arial"/>
            <w:bCs/>
            <w:sz w:val="20"/>
            <w:szCs w:val="20"/>
            <w:lang w:val="es-ES_tradnl"/>
          </w:rPr>
          <w:t xml:space="preserve">la </w:t>
        </w:r>
        <w:r w:rsidRPr="006801AE">
          <w:rPr>
            <w:rFonts w:ascii="Arial" w:hAnsi="Arial" w:cs="Arial"/>
            <w:bCs/>
            <w:iCs/>
            <w:sz w:val="20"/>
            <w:szCs w:val="20"/>
            <w:lang w:val="es-ES_tradnl"/>
          </w:rPr>
          <w:t>Información</w:t>
        </w:r>
      </w:smartTag>
      <w:r w:rsidRPr="006801AE">
        <w:rPr>
          <w:rFonts w:ascii="Arial" w:hAnsi="Arial" w:cs="Arial"/>
          <w:bCs/>
          <w:iCs/>
          <w:sz w:val="20"/>
          <w:szCs w:val="20"/>
          <w:lang w:val="es-ES_tradnl"/>
        </w:rPr>
        <w:t xml:space="preserve"> </w:t>
      </w:r>
      <w:r w:rsidRPr="006801AE">
        <w:rPr>
          <w:rFonts w:ascii="Arial" w:hAnsi="Arial" w:cs="Arial"/>
          <w:sz w:val="20"/>
          <w:szCs w:val="20"/>
          <w:lang w:val="es-ES_tradnl"/>
        </w:rPr>
        <w:t xml:space="preserve">— </w:t>
      </w:r>
      <w:r w:rsidRPr="006801AE">
        <w:rPr>
          <w:rFonts w:ascii="Arial" w:hAnsi="Arial" w:cs="Arial"/>
          <w:bCs/>
          <w:iCs/>
          <w:sz w:val="20"/>
          <w:szCs w:val="20"/>
          <w:lang w:val="es-ES_tradnl"/>
        </w:rPr>
        <w:t xml:space="preserve">Forma de presentación.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1. La solicitud de acceso a la información pública debe presentarse: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I. V</w:t>
      </w:r>
      <w:proofErr w:type="spellStart"/>
      <w:r w:rsidRPr="006801AE">
        <w:rPr>
          <w:rFonts w:ascii="Arial" w:hAnsi="Arial" w:cs="Arial"/>
          <w:sz w:val="20"/>
          <w:szCs w:val="20"/>
        </w:rPr>
        <w:t>ía</w:t>
      </w:r>
      <w:proofErr w:type="spellEnd"/>
      <w:r w:rsidRPr="006801AE">
        <w:rPr>
          <w:rFonts w:ascii="Arial" w:hAnsi="Arial" w:cs="Arial"/>
          <w:sz w:val="20"/>
          <w:szCs w:val="20"/>
        </w:rPr>
        <w:t xml:space="preserve"> telefónica, fax, correo, correo electrónico, telegrama, mensajería o por escrito;</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 Por comparecencia personal ante la Unidad, donde debe llenar la solicitud que al efecto proveerá dicha Unidad; 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III. En forma electrónica, cuando el sujeto obligado cuente con el sistema de recepción de solicitudes por esta vía, que genere el comprobante respectivo. </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bCs/>
          <w:iCs/>
          <w:sz w:val="20"/>
          <w:szCs w:val="20"/>
          <w:lang w:val="es-ES_tradnl"/>
        </w:rPr>
      </w:pPr>
      <w:r w:rsidRPr="006801AE">
        <w:rPr>
          <w:rFonts w:ascii="Arial" w:hAnsi="Arial" w:cs="Arial"/>
          <w:b/>
          <w:bCs/>
          <w:sz w:val="20"/>
          <w:szCs w:val="20"/>
          <w:lang w:val="es-ES_tradnl"/>
        </w:rPr>
        <w:t>Artículo 81</w:t>
      </w:r>
      <w:r w:rsidRPr="006801AE">
        <w:rPr>
          <w:rFonts w:ascii="Arial" w:hAnsi="Arial" w:cs="Arial"/>
          <w:bCs/>
          <w:sz w:val="20"/>
          <w:szCs w:val="20"/>
          <w:lang w:val="es-ES_tradnl"/>
        </w:rPr>
        <w:t xml:space="preserve">. </w:t>
      </w:r>
      <w:r w:rsidRPr="006801AE">
        <w:rPr>
          <w:rFonts w:ascii="Arial" w:hAnsi="Arial" w:cs="Arial"/>
          <w:bCs/>
          <w:iCs/>
          <w:sz w:val="20"/>
          <w:szCs w:val="20"/>
          <w:lang w:val="es-ES_tradnl"/>
        </w:rPr>
        <w:t xml:space="preserve">Solicitud de </w:t>
      </w:r>
      <w:r w:rsidRPr="006801AE">
        <w:rPr>
          <w:rFonts w:ascii="Arial" w:hAnsi="Arial" w:cs="Arial"/>
          <w:bCs/>
          <w:sz w:val="20"/>
          <w:szCs w:val="20"/>
          <w:lang w:val="es-ES_tradnl"/>
        </w:rPr>
        <w:t xml:space="preserve">Acceso a </w:t>
      </w:r>
      <w:smartTag w:uri="urn:schemas-microsoft-com:office:smarttags" w:element="PersonName">
        <w:smartTagPr>
          <w:attr w:name="ProductID" w:val="la Informaci￳n"/>
        </w:smartTagPr>
        <w:r w:rsidRPr="006801AE">
          <w:rPr>
            <w:rFonts w:ascii="Arial" w:hAnsi="Arial" w:cs="Arial"/>
            <w:bCs/>
            <w:sz w:val="20"/>
            <w:szCs w:val="20"/>
            <w:lang w:val="es-ES_tradnl"/>
          </w:rPr>
          <w:t xml:space="preserve">la </w:t>
        </w:r>
        <w:r w:rsidRPr="006801AE">
          <w:rPr>
            <w:rFonts w:ascii="Arial" w:hAnsi="Arial" w:cs="Arial"/>
            <w:bCs/>
            <w:iCs/>
            <w:sz w:val="20"/>
            <w:szCs w:val="20"/>
            <w:lang w:val="es-ES_tradnl"/>
          </w:rPr>
          <w:t>Información</w:t>
        </w:r>
      </w:smartTag>
      <w:r w:rsidRPr="006801AE">
        <w:rPr>
          <w:rFonts w:ascii="Arial" w:hAnsi="Arial" w:cs="Arial"/>
          <w:bCs/>
          <w:iCs/>
          <w:sz w:val="20"/>
          <w:szCs w:val="20"/>
          <w:lang w:val="es-ES_tradnl"/>
        </w:rPr>
        <w:t xml:space="preserve"> </w:t>
      </w:r>
      <w:r w:rsidRPr="006801AE">
        <w:rPr>
          <w:rFonts w:ascii="Arial" w:hAnsi="Arial" w:cs="Arial"/>
          <w:sz w:val="20"/>
          <w:szCs w:val="20"/>
          <w:lang w:val="es-ES_tradnl"/>
        </w:rPr>
        <w:t xml:space="preserve">— </w:t>
      </w:r>
      <w:r w:rsidRPr="006801AE">
        <w:rPr>
          <w:rFonts w:ascii="Arial" w:hAnsi="Arial" w:cs="Arial"/>
          <w:bCs/>
          <w:iCs/>
          <w:sz w:val="20"/>
          <w:szCs w:val="20"/>
          <w:lang w:val="es-ES_tradnl"/>
        </w:rPr>
        <w:t xml:space="preserve">Lugar de presentación. </w:t>
      </w:r>
    </w:p>
    <w:p w:rsidR="001F0748" w:rsidRPr="006801AE" w:rsidRDefault="001F0748" w:rsidP="001F0748">
      <w:pPr>
        <w:pStyle w:val="NormalWeb"/>
        <w:spacing w:before="0" w:beforeAutospacing="0" w:after="0" w:afterAutospacing="0"/>
        <w:jc w:val="both"/>
        <w:rPr>
          <w:rFonts w:ascii="Arial" w:hAnsi="Arial" w:cs="Arial"/>
          <w:color w:val="FF0000"/>
          <w:sz w:val="20"/>
          <w:szCs w:val="20"/>
          <w:lang w:val="es-ES_tradnl"/>
        </w:rPr>
      </w:pPr>
      <w:r w:rsidRPr="006801AE">
        <w:rPr>
          <w:rFonts w:ascii="Arial" w:hAnsi="Arial" w:cs="Arial"/>
          <w:sz w:val="20"/>
          <w:szCs w:val="20"/>
          <w:lang w:val="es-ES_tradnl"/>
        </w:rPr>
        <w:t>1. La solicitud de acceso a la</w:t>
      </w:r>
      <w:r w:rsidRPr="006801AE">
        <w:rPr>
          <w:rFonts w:ascii="Arial" w:hAnsi="Arial" w:cs="Arial"/>
          <w:b/>
          <w:sz w:val="20"/>
          <w:szCs w:val="20"/>
          <w:lang w:val="es-ES_tradnl"/>
        </w:rPr>
        <w:t xml:space="preserve"> </w:t>
      </w:r>
      <w:r w:rsidRPr="006801AE">
        <w:rPr>
          <w:rFonts w:ascii="Arial" w:hAnsi="Arial" w:cs="Arial"/>
          <w:sz w:val="20"/>
          <w:szCs w:val="20"/>
          <w:lang w:val="es-ES_tradnl"/>
        </w:rPr>
        <w:t xml:space="preserve">información pública debe presentarse ante </w:t>
      </w:r>
      <w:smartTag w:uri="urn:schemas-microsoft-com:office:smarttags" w:element="PersonName">
        <w:smartTagPr>
          <w:attr w:name="ProductID" w:val="la Unidad"/>
        </w:smartTagPr>
        <w:r w:rsidRPr="006801AE">
          <w:rPr>
            <w:rFonts w:ascii="Arial" w:hAnsi="Arial" w:cs="Arial"/>
            <w:sz w:val="20"/>
            <w:szCs w:val="20"/>
            <w:lang w:val="es-ES_tradnl"/>
          </w:rPr>
          <w:t>la Unidad</w:t>
        </w:r>
      </w:smartTag>
      <w:r w:rsidRPr="006801AE">
        <w:rPr>
          <w:rFonts w:ascii="Arial" w:hAnsi="Arial" w:cs="Arial"/>
          <w:sz w:val="20"/>
          <w:szCs w:val="20"/>
          <w:lang w:val="es-ES_tradnl"/>
        </w:rPr>
        <w:t xml:space="preserve"> del sujeto obligado.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2. Cuando se presente una solicitud de información pública ante una oficina distinta a </w:t>
      </w:r>
      <w:smartTag w:uri="urn:schemas-microsoft-com:office:smarttags" w:element="PersonName">
        <w:smartTagPr>
          <w:attr w:name="ProductID" w:val="la Unidad"/>
        </w:smartTagPr>
        <w:r w:rsidRPr="006801AE">
          <w:rPr>
            <w:rFonts w:ascii="Arial" w:hAnsi="Arial" w:cs="Arial"/>
            <w:sz w:val="20"/>
            <w:szCs w:val="20"/>
            <w:lang w:val="es-ES_tradnl"/>
          </w:rPr>
          <w:t>la Unidad</w:t>
        </w:r>
      </w:smartTag>
      <w:r w:rsidRPr="006801AE">
        <w:rPr>
          <w:rFonts w:ascii="Arial" w:hAnsi="Arial" w:cs="Arial"/>
          <w:sz w:val="20"/>
          <w:szCs w:val="20"/>
          <w:lang w:val="es-ES_tradnl"/>
        </w:rPr>
        <w:t xml:space="preserve"> del sujeto obligado, el titular de dicha oficina debe remitirla a </w:t>
      </w:r>
      <w:smartTag w:uri="urn:schemas-microsoft-com:office:smarttags" w:element="PersonName">
        <w:smartTagPr>
          <w:attr w:name="ProductID" w:val="la Unidad"/>
        </w:smartTagPr>
        <w:r w:rsidRPr="006801AE">
          <w:rPr>
            <w:rFonts w:ascii="Arial" w:hAnsi="Arial" w:cs="Arial"/>
            <w:sz w:val="20"/>
            <w:szCs w:val="20"/>
            <w:lang w:val="es-ES_tradnl"/>
          </w:rPr>
          <w:t>la Unidad</w:t>
        </w:r>
      </w:smartTag>
      <w:r w:rsidRPr="006801AE">
        <w:rPr>
          <w:rFonts w:ascii="Arial" w:hAnsi="Arial" w:cs="Arial"/>
          <w:sz w:val="20"/>
          <w:szCs w:val="20"/>
          <w:lang w:val="es-ES_tradnl"/>
        </w:rPr>
        <w:t xml:space="preserve"> respectiva y notificarlo al solicitante, dentro del día hábil siguiente a su recepción.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3. Cuando se presente una solicitud de acceso a la información pública ante una oficina de un sujeto obligado distinto al que corresponda atender dicha solicitud, el titular de la unidad de información pública del sujeto obligado que la recibió deberá remitirla al sujeto obligado que considere competente y notificarlo al solicitante, dentro del día hábil siguiente a su recepción. Al recibirla el nuevo sujeto obligado, en caso de ser competente, la tramitará en los términos que establece la presente Ley.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lastRenderedPageBreak/>
        <w:t>4. En caso de que el nuevo sujeto obligado considere no ser competente remitirá la solicitud de acceso a la información al Instituto para que éste notifique al sujeto obligado competente, el cual deberá tramitar la solicitud de acceso a la información y notificar al solicitante dentro del día hábil siguiente a su recepción.</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5. En caso de que se presente una solicitud de acceso a la información pública ante el Instituto y éste no sea competente lo remitirá al sujeto obligado competente en los términos de los numerales anteriores.</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pStyle w:val="NormalWeb"/>
        <w:spacing w:before="0" w:beforeAutospacing="0" w:after="0" w:afterAutospacing="0"/>
        <w:jc w:val="center"/>
        <w:rPr>
          <w:rFonts w:ascii="Arial" w:hAnsi="Arial" w:cs="Arial"/>
          <w:b/>
          <w:bCs/>
          <w:sz w:val="20"/>
          <w:szCs w:val="20"/>
          <w:lang w:val="es-ES_tradnl"/>
        </w:rPr>
      </w:pPr>
      <w:r w:rsidRPr="006801AE">
        <w:rPr>
          <w:rFonts w:ascii="Arial" w:hAnsi="Arial" w:cs="Arial"/>
          <w:b/>
          <w:bCs/>
          <w:sz w:val="20"/>
          <w:szCs w:val="20"/>
          <w:lang w:val="es-ES_tradnl"/>
        </w:rPr>
        <w:t>Sección Tercera</w:t>
      </w:r>
    </w:p>
    <w:p w:rsidR="001F0748" w:rsidRPr="006801AE" w:rsidRDefault="001F0748" w:rsidP="001F0748">
      <w:pPr>
        <w:pStyle w:val="NormalWeb"/>
        <w:spacing w:before="0" w:beforeAutospacing="0" w:after="0" w:afterAutospacing="0"/>
        <w:jc w:val="center"/>
        <w:rPr>
          <w:rFonts w:ascii="Arial" w:hAnsi="Arial" w:cs="Arial"/>
          <w:b/>
          <w:bCs/>
          <w:sz w:val="20"/>
          <w:szCs w:val="20"/>
          <w:lang w:val="es-ES_tradnl"/>
        </w:rPr>
      </w:pPr>
      <w:r w:rsidRPr="006801AE">
        <w:rPr>
          <w:rFonts w:ascii="Arial" w:hAnsi="Arial" w:cs="Arial"/>
          <w:b/>
          <w:bCs/>
          <w:sz w:val="20"/>
          <w:szCs w:val="20"/>
          <w:lang w:val="es-ES_tradnl"/>
        </w:rPr>
        <w:t xml:space="preserve">De </w:t>
      </w:r>
      <w:smartTag w:uri="urn:schemas-microsoft-com:office:smarttags" w:element="PersonName">
        <w:smartTagPr>
          <w:attr w:name="ProductID" w:val="la Procedencia"/>
        </w:smartTagPr>
        <w:r w:rsidRPr="006801AE">
          <w:rPr>
            <w:rFonts w:ascii="Arial" w:hAnsi="Arial" w:cs="Arial"/>
            <w:b/>
            <w:bCs/>
            <w:sz w:val="20"/>
            <w:szCs w:val="20"/>
            <w:lang w:val="es-ES_tradnl"/>
          </w:rPr>
          <w:t>la Procedencia</w:t>
        </w:r>
      </w:smartTag>
      <w:r w:rsidRPr="006801AE">
        <w:rPr>
          <w:rFonts w:ascii="Arial" w:hAnsi="Arial" w:cs="Arial"/>
          <w:b/>
          <w:bCs/>
          <w:sz w:val="20"/>
          <w:szCs w:val="20"/>
          <w:lang w:val="es-ES_tradnl"/>
        </w:rPr>
        <w:t xml:space="preserve"> de </w:t>
      </w:r>
      <w:smartTag w:uri="urn:schemas-microsoft-com:office:smarttags" w:element="PersonName">
        <w:smartTagPr>
          <w:attr w:name="ProductID" w:val="la Solicitud"/>
        </w:smartTagPr>
        <w:r w:rsidRPr="006801AE">
          <w:rPr>
            <w:rFonts w:ascii="Arial" w:hAnsi="Arial" w:cs="Arial"/>
            <w:b/>
            <w:bCs/>
            <w:sz w:val="20"/>
            <w:szCs w:val="20"/>
            <w:lang w:val="es-ES_tradnl"/>
          </w:rPr>
          <w:t>la Solicitud</w:t>
        </w:r>
      </w:smartTag>
      <w:r w:rsidRPr="006801AE">
        <w:rPr>
          <w:rFonts w:ascii="Arial" w:hAnsi="Arial" w:cs="Arial"/>
          <w:b/>
          <w:bCs/>
          <w:sz w:val="20"/>
          <w:szCs w:val="20"/>
          <w:lang w:val="es-ES_tradnl"/>
        </w:rPr>
        <w:t xml:space="preserve"> de Acceso a </w:t>
      </w:r>
      <w:smartTag w:uri="urn:schemas-microsoft-com:office:smarttags" w:element="PersonName">
        <w:smartTagPr>
          <w:attr w:name="ProductID" w:val="la Informaci￳n"/>
        </w:smartTagPr>
        <w:r w:rsidRPr="006801AE">
          <w:rPr>
            <w:rFonts w:ascii="Arial" w:hAnsi="Arial" w:cs="Arial"/>
            <w:b/>
            <w:bCs/>
            <w:sz w:val="20"/>
            <w:szCs w:val="20"/>
            <w:lang w:val="es-ES_tradnl"/>
          </w:rPr>
          <w:t>la Información</w:t>
        </w:r>
      </w:smartTag>
    </w:p>
    <w:p w:rsidR="001F0748" w:rsidRPr="006801AE" w:rsidRDefault="001F0748" w:rsidP="001F0748">
      <w:pPr>
        <w:pStyle w:val="NormalWeb"/>
        <w:spacing w:before="0" w:beforeAutospacing="0" w:after="0" w:afterAutospacing="0"/>
        <w:jc w:val="both"/>
        <w:rPr>
          <w:rFonts w:ascii="Arial" w:hAnsi="Arial" w:cs="Arial"/>
          <w:b/>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bCs/>
          <w:iCs/>
          <w:sz w:val="20"/>
          <w:szCs w:val="20"/>
          <w:lang w:val="es-ES_tradnl"/>
        </w:rPr>
      </w:pPr>
      <w:r w:rsidRPr="006801AE">
        <w:rPr>
          <w:rFonts w:ascii="Arial" w:hAnsi="Arial" w:cs="Arial"/>
          <w:b/>
          <w:bCs/>
          <w:sz w:val="20"/>
          <w:szCs w:val="20"/>
          <w:lang w:val="es-ES_tradnl"/>
        </w:rPr>
        <w:t>Artículo 82</w:t>
      </w:r>
      <w:r w:rsidRPr="006801AE">
        <w:rPr>
          <w:rFonts w:ascii="Arial" w:hAnsi="Arial" w:cs="Arial"/>
          <w:bCs/>
          <w:sz w:val="20"/>
          <w:szCs w:val="20"/>
          <w:lang w:val="es-ES_tradnl"/>
        </w:rPr>
        <w:t xml:space="preserve">. </w:t>
      </w:r>
      <w:r w:rsidRPr="006801AE">
        <w:rPr>
          <w:rFonts w:ascii="Arial" w:hAnsi="Arial" w:cs="Arial"/>
          <w:bCs/>
          <w:iCs/>
          <w:sz w:val="20"/>
          <w:szCs w:val="20"/>
          <w:lang w:val="es-ES_tradnl"/>
        </w:rPr>
        <w:t xml:space="preserve">Solicitud de </w:t>
      </w:r>
      <w:r w:rsidRPr="006801AE">
        <w:rPr>
          <w:rFonts w:ascii="Arial" w:hAnsi="Arial" w:cs="Arial"/>
          <w:bCs/>
          <w:sz w:val="20"/>
          <w:szCs w:val="20"/>
          <w:lang w:val="es-ES_tradnl"/>
        </w:rPr>
        <w:t xml:space="preserve">Acceso a </w:t>
      </w:r>
      <w:smartTag w:uri="urn:schemas-microsoft-com:office:smarttags" w:element="PersonName">
        <w:smartTagPr>
          <w:attr w:name="ProductID" w:val="la Informaci￳n"/>
        </w:smartTagPr>
        <w:r w:rsidRPr="006801AE">
          <w:rPr>
            <w:rFonts w:ascii="Arial" w:hAnsi="Arial" w:cs="Arial"/>
            <w:bCs/>
            <w:sz w:val="20"/>
            <w:szCs w:val="20"/>
            <w:lang w:val="es-ES_tradnl"/>
          </w:rPr>
          <w:t xml:space="preserve">la </w:t>
        </w:r>
        <w:r w:rsidRPr="006801AE">
          <w:rPr>
            <w:rFonts w:ascii="Arial" w:hAnsi="Arial" w:cs="Arial"/>
            <w:bCs/>
            <w:iCs/>
            <w:sz w:val="20"/>
            <w:szCs w:val="20"/>
            <w:lang w:val="es-ES_tradnl"/>
          </w:rPr>
          <w:t>Información</w:t>
        </w:r>
      </w:smartTag>
      <w:r w:rsidRPr="006801AE">
        <w:rPr>
          <w:rFonts w:ascii="Arial" w:hAnsi="Arial" w:cs="Arial"/>
          <w:bCs/>
          <w:iCs/>
          <w:sz w:val="20"/>
          <w:szCs w:val="20"/>
          <w:lang w:val="es-ES_tradnl"/>
        </w:rPr>
        <w:t xml:space="preserve"> </w:t>
      </w:r>
      <w:r w:rsidRPr="006801AE">
        <w:rPr>
          <w:rFonts w:ascii="Arial" w:hAnsi="Arial" w:cs="Arial"/>
          <w:sz w:val="20"/>
          <w:szCs w:val="20"/>
          <w:lang w:val="es-ES_tradnl"/>
        </w:rPr>
        <w:t xml:space="preserve">— </w:t>
      </w:r>
      <w:r w:rsidRPr="006801AE">
        <w:rPr>
          <w:rFonts w:ascii="Arial" w:hAnsi="Arial" w:cs="Arial"/>
          <w:bCs/>
          <w:iCs/>
          <w:sz w:val="20"/>
          <w:szCs w:val="20"/>
          <w:lang w:val="es-ES_tradnl"/>
        </w:rPr>
        <w:t xml:space="preserve">Revisión de requisitos.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1. </w:t>
      </w:r>
      <w:smartTag w:uri="urn:schemas-microsoft-com:office:smarttags" w:element="PersonName">
        <w:smartTagPr>
          <w:attr w:name="ProductID" w:val="la Unidad"/>
        </w:smartTagPr>
        <w:r w:rsidRPr="006801AE">
          <w:rPr>
            <w:rFonts w:ascii="Arial" w:hAnsi="Arial" w:cs="Arial"/>
            <w:sz w:val="20"/>
            <w:szCs w:val="20"/>
            <w:lang w:val="es-ES_tradnl"/>
          </w:rPr>
          <w:t>La Unidad</w:t>
        </w:r>
      </w:smartTag>
      <w:r w:rsidRPr="006801AE">
        <w:rPr>
          <w:rFonts w:ascii="Arial" w:hAnsi="Arial" w:cs="Arial"/>
          <w:sz w:val="20"/>
          <w:szCs w:val="20"/>
          <w:lang w:val="es-ES_tradnl"/>
        </w:rPr>
        <w:t xml:space="preserve"> debe revisar que las solicitudes de acceso a la información pública cumplan con los requisitos que señala el artículo 79 de esta Ley.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2. Si a la solicitud le falta algún requisito, </w:t>
      </w:r>
      <w:smartTag w:uri="urn:schemas-microsoft-com:office:smarttags" w:element="PersonName">
        <w:smartTagPr>
          <w:attr w:name="ProductID" w:val="la Unidad"/>
        </w:smartTagPr>
        <w:r w:rsidRPr="006801AE">
          <w:rPr>
            <w:rFonts w:ascii="Arial" w:hAnsi="Arial" w:cs="Arial"/>
            <w:sz w:val="20"/>
            <w:szCs w:val="20"/>
            <w:lang w:val="es-ES_tradnl"/>
          </w:rPr>
          <w:t>la Unidad</w:t>
        </w:r>
      </w:smartTag>
      <w:r w:rsidRPr="006801AE">
        <w:rPr>
          <w:rFonts w:ascii="Arial" w:hAnsi="Arial" w:cs="Arial"/>
          <w:sz w:val="20"/>
          <w:szCs w:val="20"/>
          <w:lang w:val="es-ES_tradnl"/>
        </w:rPr>
        <w:t xml:space="preserve"> debe notificarlo al solicitante dentro de los dos días hábiles siguientes a la presentación, y prevenirlo para que lo subsane dentro de los dos días hábiles siguientes a la notificación de dicha prevención, so pena de tener por no presentada la solicitud.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3. Si entre los requisitos faltantes se encuentran aquellos que hagan imposible notificar al solicitante esta situación, el sujeto obligado queda eximido de cualquier responsabilidad hasta en tanto vuelva a comparecer el solicitante.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4. En el supuesto de que </w:t>
      </w:r>
      <w:smartTag w:uri="urn:schemas-microsoft-com:office:smarttags" w:element="PersonName">
        <w:smartTagPr>
          <w:attr w:name="ProductID" w:val="la Unidad"/>
        </w:smartTagPr>
        <w:r w:rsidRPr="006801AE">
          <w:rPr>
            <w:rFonts w:ascii="Arial" w:hAnsi="Arial" w:cs="Arial"/>
            <w:sz w:val="20"/>
            <w:szCs w:val="20"/>
            <w:lang w:val="es-ES_tradnl"/>
          </w:rPr>
          <w:t>la Unidad</w:t>
        </w:r>
      </w:smartTag>
      <w:r w:rsidRPr="006801AE">
        <w:rPr>
          <w:rFonts w:ascii="Arial" w:hAnsi="Arial" w:cs="Arial"/>
          <w:sz w:val="20"/>
          <w:szCs w:val="20"/>
          <w:lang w:val="es-ES_tradnl"/>
        </w:rPr>
        <w:t xml:space="preserve"> no determine que es incompetente de conformidad al artículo 81 de esta Ley, ni prevenga al solicitante, se presumirá que la solicitud es admitida en sus términos.</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bCs/>
          <w:iCs/>
          <w:sz w:val="20"/>
          <w:szCs w:val="20"/>
          <w:lang w:val="es-ES_tradnl"/>
        </w:rPr>
      </w:pPr>
      <w:r w:rsidRPr="006801AE">
        <w:rPr>
          <w:rFonts w:ascii="Arial" w:hAnsi="Arial" w:cs="Arial"/>
          <w:b/>
          <w:bCs/>
          <w:sz w:val="20"/>
          <w:szCs w:val="20"/>
          <w:lang w:val="es-ES_tradnl"/>
        </w:rPr>
        <w:t>Artículo 83</w:t>
      </w:r>
      <w:r w:rsidRPr="006801AE">
        <w:rPr>
          <w:rFonts w:ascii="Arial" w:hAnsi="Arial" w:cs="Arial"/>
          <w:bCs/>
          <w:sz w:val="20"/>
          <w:szCs w:val="20"/>
          <w:lang w:val="es-ES_tradnl"/>
        </w:rPr>
        <w:t xml:space="preserve">. </w:t>
      </w:r>
      <w:r w:rsidRPr="006801AE">
        <w:rPr>
          <w:rFonts w:ascii="Arial" w:hAnsi="Arial" w:cs="Arial"/>
          <w:bCs/>
          <w:iCs/>
          <w:sz w:val="20"/>
          <w:szCs w:val="20"/>
          <w:lang w:val="es-ES_tradnl"/>
        </w:rPr>
        <w:t xml:space="preserve">Solicitud de </w:t>
      </w:r>
      <w:r w:rsidRPr="006801AE">
        <w:rPr>
          <w:rFonts w:ascii="Arial" w:hAnsi="Arial" w:cs="Arial"/>
          <w:bCs/>
          <w:sz w:val="20"/>
          <w:szCs w:val="20"/>
          <w:lang w:val="es-ES_tradnl"/>
        </w:rPr>
        <w:t xml:space="preserve">Acceso a </w:t>
      </w:r>
      <w:smartTag w:uri="urn:schemas-microsoft-com:office:smarttags" w:element="PersonName">
        <w:smartTagPr>
          <w:attr w:name="ProductID" w:val="la Informaci￳n"/>
        </w:smartTagPr>
        <w:r w:rsidRPr="006801AE">
          <w:rPr>
            <w:rFonts w:ascii="Arial" w:hAnsi="Arial" w:cs="Arial"/>
            <w:bCs/>
            <w:sz w:val="20"/>
            <w:szCs w:val="20"/>
            <w:lang w:val="es-ES_tradnl"/>
          </w:rPr>
          <w:t xml:space="preserve">la </w:t>
        </w:r>
        <w:r w:rsidRPr="006801AE">
          <w:rPr>
            <w:rFonts w:ascii="Arial" w:hAnsi="Arial" w:cs="Arial"/>
            <w:bCs/>
            <w:iCs/>
            <w:sz w:val="20"/>
            <w:szCs w:val="20"/>
            <w:lang w:val="es-ES_tradnl"/>
          </w:rPr>
          <w:t>Información</w:t>
        </w:r>
      </w:smartTag>
      <w:r w:rsidRPr="006801AE">
        <w:rPr>
          <w:rFonts w:ascii="Arial" w:hAnsi="Arial" w:cs="Arial"/>
          <w:bCs/>
          <w:iCs/>
          <w:sz w:val="20"/>
          <w:szCs w:val="20"/>
          <w:lang w:val="es-ES_tradnl"/>
        </w:rPr>
        <w:t xml:space="preserve"> </w:t>
      </w:r>
      <w:r w:rsidRPr="006801AE">
        <w:rPr>
          <w:rFonts w:ascii="Arial" w:hAnsi="Arial" w:cs="Arial"/>
          <w:sz w:val="20"/>
          <w:szCs w:val="20"/>
          <w:lang w:val="es-ES_tradnl"/>
        </w:rPr>
        <w:t xml:space="preserve">— </w:t>
      </w:r>
      <w:r w:rsidRPr="006801AE">
        <w:rPr>
          <w:rFonts w:ascii="Arial" w:hAnsi="Arial" w:cs="Arial"/>
          <w:bCs/>
          <w:iCs/>
          <w:sz w:val="20"/>
          <w:szCs w:val="20"/>
          <w:lang w:val="es-ES_tradnl"/>
        </w:rPr>
        <w:t xml:space="preserve">Integración del expediente.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1. </w:t>
      </w:r>
      <w:smartTag w:uri="urn:schemas-microsoft-com:office:smarttags" w:element="PersonName">
        <w:smartTagPr>
          <w:attr w:name="ProductID" w:val="la Unidad"/>
        </w:smartTagPr>
        <w:r w:rsidRPr="006801AE">
          <w:rPr>
            <w:rFonts w:ascii="Arial" w:hAnsi="Arial" w:cs="Arial"/>
            <w:sz w:val="20"/>
            <w:szCs w:val="20"/>
            <w:lang w:val="es-ES_tradnl"/>
          </w:rPr>
          <w:t>La Unidad</w:t>
        </w:r>
      </w:smartTag>
      <w:r w:rsidRPr="006801AE">
        <w:rPr>
          <w:rFonts w:ascii="Arial" w:hAnsi="Arial" w:cs="Arial"/>
          <w:sz w:val="20"/>
          <w:szCs w:val="20"/>
          <w:lang w:val="es-ES_tradnl"/>
        </w:rPr>
        <w:t xml:space="preserve"> debe integrar un expediente por cada solicitud de acceso a la</w:t>
      </w:r>
      <w:r w:rsidRPr="006801AE">
        <w:rPr>
          <w:rFonts w:ascii="Arial" w:hAnsi="Arial" w:cs="Arial"/>
          <w:b/>
          <w:sz w:val="20"/>
          <w:szCs w:val="20"/>
          <w:lang w:val="es-ES_tradnl"/>
        </w:rPr>
        <w:t xml:space="preserve"> </w:t>
      </w:r>
      <w:r w:rsidRPr="006801AE">
        <w:rPr>
          <w:rFonts w:ascii="Arial" w:hAnsi="Arial" w:cs="Arial"/>
          <w:sz w:val="20"/>
          <w:szCs w:val="20"/>
          <w:lang w:val="es-ES_tradnl"/>
        </w:rPr>
        <w:t xml:space="preserve">información pública recibida y asignarle un número único progresivo de identificación.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2. El expediente debe contener: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 El original de la solicitud;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 Las comunicaciones internas entre la Unidad y las oficinas del sujeto obligado a las que se requirió información, así como de los demás documentos relativos a los trámites realizados en cada caso;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III. El original de la respuesta;</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IV. Constancia del cumplimiento de la respuesta y entrega de la información, en su caso; y</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V. Los demás documentos que señalen otras disposiciones aplicables. </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bCs/>
          <w:iCs/>
          <w:color w:val="FF0000"/>
          <w:sz w:val="20"/>
          <w:szCs w:val="20"/>
          <w:lang w:val="es-ES_tradnl"/>
        </w:rPr>
      </w:pPr>
      <w:r w:rsidRPr="006801AE">
        <w:rPr>
          <w:rFonts w:ascii="Arial" w:hAnsi="Arial" w:cs="Arial"/>
          <w:b/>
          <w:bCs/>
          <w:sz w:val="20"/>
          <w:szCs w:val="20"/>
          <w:lang w:val="es-ES_tradnl"/>
        </w:rPr>
        <w:t>Artículo 84</w:t>
      </w:r>
      <w:r w:rsidRPr="006801AE">
        <w:rPr>
          <w:rFonts w:ascii="Arial" w:hAnsi="Arial" w:cs="Arial"/>
          <w:bCs/>
          <w:sz w:val="20"/>
          <w:szCs w:val="20"/>
          <w:lang w:val="es-ES_tradnl"/>
        </w:rPr>
        <w:t xml:space="preserve">. </w:t>
      </w:r>
      <w:r w:rsidRPr="006801AE">
        <w:rPr>
          <w:rFonts w:ascii="Arial" w:hAnsi="Arial" w:cs="Arial"/>
          <w:bCs/>
          <w:iCs/>
          <w:sz w:val="20"/>
          <w:szCs w:val="20"/>
          <w:lang w:val="es-ES_tradnl"/>
        </w:rPr>
        <w:t xml:space="preserve">Solicitud de </w:t>
      </w:r>
      <w:r w:rsidRPr="006801AE">
        <w:rPr>
          <w:rFonts w:ascii="Arial" w:hAnsi="Arial" w:cs="Arial"/>
          <w:bCs/>
          <w:sz w:val="20"/>
          <w:szCs w:val="20"/>
          <w:lang w:val="es-ES_tradnl"/>
        </w:rPr>
        <w:t xml:space="preserve">Acceso a </w:t>
      </w:r>
      <w:smartTag w:uri="urn:schemas-microsoft-com:office:smarttags" w:element="PersonName">
        <w:smartTagPr>
          <w:attr w:name="ProductID" w:val="la Informaci￳n"/>
        </w:smartTagPr>
        <w:r w:rsidRPr="006801AE">
          <w:rPr>
            <w:rFonts w:ascii="Arial" w:hAnsi="Arial" w:cs="Arial"/>
            <w:bCs/>
            <w:sz w:val="20"/>
            <w:szCs w:val="20"/>
            <w:lang w:val="es-ES_tradnl"/>
          </w:rPr>
          <w:t xml:space="preserve">la </w:t>
        </w:r>
        <w:r w:rsidRPr="006801AE">
          <w:rPr>
            <w:rFonts w:ascii="Arial" w:hAnsi="Arial" w:cs="Arial"/>
            <w:bCs/>
            <w:iCs/>
            <w:sz w:val="20"/>
            <w:szCs w:val="20"/>
            <w:lang w:val="es-ES_tradnl"/>
          </w:rPr>
          <w:t>Información</w:t>
        </w:r>
      </w:smartTag>
      <w:r w:rsidRPr="006801AE">
        <w:rPr>
          <w:rFonts w:ascii="Arial" w:hAnsi="Arial" w:cs="Arial"/>
          <w:bCs/>
          <w:iCs/>
          <w:sz w:val="20"/>
          <w:szCs w:val="20"/>
          <w:lang w:val="es-ES_tradnl"/>
        </w:rPr>
        <w:t xml:space="preserve"> </w:t>
      </w:r>
      <w:r w:rsidRPr="006801AE">
        <w:rPr>
          <w:rFonts w:ascii="Arial" w:hAnsi="Arial" w:cs="Arial"/>
          <w:sz w:val="20"/>
          <w:szCs w:val="20"/>
          <w:lang w:val="es-ES_tradnl"/>
        </w:rPr>
        <w:t>—</w:t>
      </w:r>
      <w:r w:rsidRPr="006801AE">
        <w:rPr>
          <w:rFonts w:ascii="Arial" w:hAnsi="Arial" w:cs="Arial"/>
          <w:bCs/>
          <w:iCs/>
          <w:sz w:val="20"/>
          <w:szCs w:val="20"/>
          <w:lang w:val="es-ES_tradnl"/>
        </w:rPr>
        <w:t xml:space="preserve">Respuesta.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1. </w:t>
      </w:r>
      <w:smartTag w:uri="urn:schemas-microsoft-com:office:smarttags" w:element="PersonName">
        <w:smartTagPr>
          <w:attr w:name="ProductID" w:val="la Unidad"/>
        </w:smartTagPr>
        <w:r w:rsidRPr="006801AE">
          <w:rPr>
            <w:rFonts w:ascii="Arial" w:hAnsi="Arial" w:cs="Arial"/>
            <w:sz w:val="20"/>
            <w:szCs w:val="20"/>
            <w:lang w:val="es-ES_tradnl"/>
          </w:rPr>
          <w:t>La Unidad</w:t>
        </w:r>
      </w:smartTag>
      <w:r w:rsidRPr="006801AE">
        <w:rPr>
          <w:rFonts w:ascii="Arial" w:hAnsi="Arial" w:cs="Arial"/>
          <w:sz w:val="20"/>
          <w:szCs w:val="20"/>
          <w:lang w:val="es-ES_tradnl"/>
        </w:rPr>
        <w:t xml:space="preserve"> debe dar respuesta y notificar al solicitante, dentro de los ocho días hábiles siguientes a la recepción de la solicitud, respecto a la existencia de la información y la procedencia de su acceso, de acuerdo con esta ley y los lineamientos estatales de clasificación de información pública.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2. Cuando la solicitud de acceso a la información pública sea relativa a expedientes médicos o datos sobre la salud del solicitante, debe darse respuesta y notificarse al solicitante, dentro de los cuatro días hábiles siguientes a la recepción de aquella.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smartTag w:uri="urn:schemas-microsoft-com:office:smarttags" w:element="metricconverter">
        <w:smartTagPr>
          <w:attr w:name="ProductID" w:val="3. A"/>
        </w:smartTagPr>
        <w:r w:rsidRPr="006801AE">
          <w:rPr>
            <w:rFonts w:ascii="Arial" w:hAnsi="Arial" w:cs="Arial"/>
            <w:sz w:val="20"/>
            <w:szCs w:val="20"/>
            <w:lang w:val="es-ES_tradnl"/>
          </w:rPr>
          <w:t>3. A</w:t>
        </w:r>
      </w:smartTag>
      <w:r w:rsidRPr="006801AE">
        <w:rPr>
          <w:rFonts w:ascii="Arial" w:hAnsi="Arial" w:cs="Arial"/>
          <w:sz w:val="20"/>
          <w:szCs w:val="20"/>
          <w:lang w:val="es-ES_tradnl"/>
        </w:rPr>
        <w:t xml:space="preserve"> falta de respuesta y notificación de una solicitud de acceso a la información en el plazo señalado, se entenderá resuelta en sentido procedente, salvo que se trate de información clasificada como </w:t>
      </w:r>
      <w:r w:rsidRPr="006801AE">
        <w:rPr>
          <w:rFonts w:ascii="Arial" w:hAnsi="Arial" w:cs="Arial"/>
          <w:sz w:val="20"/>
          <w:szCs w:val="20"/>
          <w:lang w:val="es-ES_tradnl"/>
        </w:rPr>
        <w:lastRenderedPageBreak/>
        <w:t xml:space="preserve">reservada o confidencial o de información inexistente, por lo que el sujeto obligado debe permitir el acceso a la información en los términos de esta ley, cubriendo el solicitante los costos que, en su caso, se generen.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4. Si al término de los plazos anteriores no se ha notificado la respuesta al solicitante, éste podrá acudir ante el Instituto mediante el recurso de revisión.</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bCs/>
          <w:iCs/>
          <w:sz w:val="20"/>
          <w:szCs w:val="20"/>
          <w:lang w:val="es-ES_tradnl"/>
        </w:rPr>
      </w:pPr>
      <w:r w:rsidRPr="006801AE">
        <w:rPr>
          <w:rFonts w:ascii="Arial" w:hAnsi="Arial" w:cs="Arial"/>
          <w:b/>
          <w:bCs/>
          <w:sz w:val="20"/>
          <w:szCs w:val="20"/>
          <w:lang w:val="es-ES_tradnl"/>
        </w:rPr>
        <w:t>Artículo 85</w:t>
      </w:r>
      <w:r w:rsidRPr="006801AE">
        <w:rPr>
          <w:rFonts w:ascii="Arial" w:hAnsi="Arial" w:cs="Arial"/>
          <w:bCs/>
          <w:sz w:val="20"/>
          <w:szCs w:val="20"/>
          <w:lang w:val="es-ES_tradnl"/>
        </w:rPr>
        <w:t xml:space="preserve">. </w:t>
      </w:r>
      <w:r w:rsidRPr="006801AE">
        <w:rPr>
          <w:rFonts w:ascii="Arial" w:hAnsi="Arial" w:cs="Arial"/>
          <w:bCs/>
          <w:iCs/>
          <w:sz w:val="20"/>
          <w:szCs w:val="20"/>
          <w:lang w:val="es-ES_tradnl"/>
        </w:rPr>
        <w:t xml:space="preserve">Respuesta de </w:t>
      </w:r>
      <w:r w:rsidRPr="006801AE">
        <w:rPr>
          <w:rFonts w:ascii="Arial" w:hAnsi="Arial" w:cs="Arial"/>
          <w:bCs/>
          <w:sz w:val="20"/>
          <w:szCs w:val="20"/>
          <w:lang w:val="es-ES_tradnl"/>
        </w:rPr>
        <w:t xml:space="preserve">Acceso a </w:t>
      </w:r>
      <w:smartTag w:uri="urn:schemas-microsoft-com:office:smarttags" w:element="PersonName">
        <w:smartTagPr>
          <w:attr w:name="ProductID" w:val="la Informaci￳n"/>
        </w:smartTagPr>
        <w:r w:rsidRPr="006801AE">
          <w:rPr>
            <w:rFonts w:ascii="Arial" w:hAnsi="Arial" w:cs="Arial"/>
            <w:bCs/>
            <w:sz w:val="20"/>
            <w:szCs w:val="20"/>
            <w:lang w:val="es-ES_tradnl"/>
          </w:rPr>
          <w:t xml:space="preserve">la </w:t>
        </w:r>
        <w:r w:rsidRPr="006801AE">
          <w:rPr>
            <w:rFonts w:ascii="Arial" w:hAnsi="Arial" w:cs="Arial"/>
            <w:bCs/>
            <w:iCs/>
            <w:sz w:val="20"/>
            <w:szCs w:val="20"/>
            <w:lang w:val="es-ES_tradnl"/>
          </w:rPr>
          <w:t>Información</w:t>
        </w:r>
      </w:smartTag>
      <w:r w:rsidRPr="006801AE">
        <w:rPr>
          <w:rFonts w:ascii="Arial" w:hAnsi="Arial" w:cs="Arial"/>
          <w:bCs/>
          <w:iCs/>
          <w:sz w:val="20"/>
          <w:szCs w:val="20"/>
          <w:lang w:val="es-ES_tradnl"/>
        </w:rPr>
        <w:t xml:space="preserve"> </w:t>
      </w:r>
      <w:r w:rsidRPr="006801AE">
        <w:rPr>
          <w:rFonts w:ascii="Arial" w:hAnsi="Arial" w:cs="Arial"/>
          <w:sz w:val="20"/>
          <w:szCs w:val="20"/>
          <w:lang w:val="es-ES_tradnl"/>
        </w:rPr>
        <w:t xml:space="preserve">— </w:t>
      </w:r>
      <w:r w:rsidRPr="006801AE">
        <w:rPr>
          <w:rFonts w:ascii="Arial" w:hAnsi="Arial" w:cs="Arial"/>
          <w:bCs/>
          <w:iCs/>
          <w:sz w:val="20"/>
          <w:szCs w:val="20"/>
          <w:lang w:val="es-ES_tradnl"/>
        </w:rPr>
        <w:t>Contenido.</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bCs/>
          <w:sz w:val="20"/>
          <w:szCs w:val="20"/>
          <w:lang w:val="es-ES_tradnl"/>
        </w:rPr>
        <w:t xml:space="preserve">1. </w:t>
      </w:r>
      <w:r w:rsidRPr="006801AE">
        <w:rPr>
          <w:rFonts w:ascii="Arial" w:hAnsi="Arial" w:cs="Arial"/>
          <w:sz w:val="20"/>
          <w:szCs w:val="20"/>
          <w:lang w:val="es-ES_tradnl"/>
        </w:rPr>
        <w:t>La respuesta de una solicitud de acceso a la</w:t>
      </w:r>
      <w:r w:rsidRPr="006801AE">
        <w:rPr>
          <w:rFonts w:ascii="Arial" w:hAnsi="Arial" w:cs="Arial"/>
          <w:b/>
          <w:sz w:val="20"/>
          <w:szCs w:val="20"/>
          <w:lang w:val="es-ES_tradnl"/>
        </w:rPr>
        <w:t xml:space="preserve"> </w:t>
      </w:r>
      <w:r w:rsidRPr="006801AE">
        <w:rPr>
          <w:rFonts w:ascii="Arial" w:hAnsi="Arial" w:cs="Arial"/>
          <w:sz w:val="20"/>
          <w:szCs w:val="20"/>
          <w:lang w:val="es-ES_tradnl"/>
        </w:rPr>
        <w:t xml:space="preserve">información pública debe contener: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 Nombre del sujeto obligado correspondiente;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 Número de expediente de la solicitud;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III. Datos de la solicitud;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IV. Motivación y fundamentación sobre el sentido de la resolución;</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V. Puntos resolutivos sobre la procedencia de la solicitud, incluidas las condiciones para el acceso o entrega de la información, en su caso; y</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VI. Lugar, fecha, nombre y firma de quien resuelve. </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bCs/>
          <w:iCs/>
          <w:sz w:val="20"/>
          <w:szCs w:val="20"/>
          <w:lang w:val="es-ES_tradnl"/>
        </w:rPr>
      </w:pPr>
      <w:r w:rsidRPr="006801AE">
        <w:rPr>
          <w:rFonts w:ascii="Arial" w:hAnsi="Arial" w:cs="Arial"/>
          <w:b/>
          <w:bCs/>
          <w:sz w:val="20"/>
          <w:szCs w:val="20"/>
          <w:lang w:val="es-ES_tradnl"/>
        </w:rPr>
        <w:t>Artículo 86</w:t>
      </w:r>
      <w:r w:rsidRPr="006801AE">
        <w:rPr>
          <w:rFonts w:ascii="Arial" w:hAnsi="Arial" w:cs="Arial"/>
          <w:bCs/>
          <w:sz w:val="20"/>
          <w:szCs w:val="20"/>
          <w:lang w:val="es-ES_tradnl"/>
        </w:rPr>
        <w:t xml:space="preserve">. </w:t>
      </w:r>
      <w:r w:rsidRPr="006801AE">
        <w:rPr>
          <w:rFonts w:ascii="Arial" w:hAnsi="Arial" w:cs="Arial"/>
          <w:bCs/>
          <w:iCs/>
          <w:sz w:val="20"/>
          <w:szCs w:val="20"/>
          <w:lang w:val="es-ES_tradnl"/>
        </w:rPr>
        <w:t xml:space="preserve">Respuesta de </w:t>
      </w:r>
      <w:r w:rsidRPr="006801AE">
        <w:rPr>
          <w:rFonts w:ascii="Arial" w:hAnsi="Arial" w:cs="Arial"/>
          <w:bCs/>
          <w:sz w:val="20"/>
          <w:szCs w:val="20"/>
          <w:lang w:val="es-ES_tradnl"/>
        </w:rPr>
        <w:t xml:space="preserve">Acceso a </w:t>
      </w:r>
      <w:smartTag w:uri="urn:schemas-microsoft-com:office:smarttags" w:element="PersonName">
        <w:smartTagPr>
          <w:attr w:name="ProductID" w:val="la Informaci￳n"/>
        </w:smartTagPr>
        <w:r w:rsidRPr="006801AE">
          <w:rPr>
            <w:rFonts w:ascii="Arial" w:hAnsi="Arial" w:cs="Arial"/>
            <w:bCs/>
            <w:sz w:val="20"/>
            <w:szCs w:val="20"/>
            <w:lang w:val="es-ES_tradnl"/>
          </w:rPr>
          <w:t>la</w:t>
        </w:r>
        <w:r w:rsidRPr="006801AE">
          <w:rPr>
            <w:rFonts w:ascii="Arial" w:hAnsi="Arial" w:cs="Arial"/>
            <w:b/>
            <w:bCs/>
            <w:sz w:val="20"/>
            <w:szCs w:val="20"/>
            <w:lang w:val="es-ES_tradnl"/>
          </w:rPr>
          <w:t xml:space="preserve"> </w:t>
        </w:r>
        <w:r w:rsidRPr="006801AE">
          <w:rPr>
            <w:rFonts w:ascii="Arial" w:hAnsi="Arial" w:cs="Arial"/>
            <w:bCs/>
            <w:iCs/>
            <w:sz w:val="20"/>
            <w:szCs w:val="20"/>
            <w:lang w:val="es-ES_tradnl"/>
          </w:rPr>
          <w:t>Información</w:t>
        </w:r>
      </w:smartTag>
      <w:r w:rsidRPr="006801AE">
        <w:rPr>
          <w:rFonts w:ascii="Arial" w:hAnsi="Arial" w:cs="Arial"/>
          <w:bCs/>
          <w:iCs/>
          <w:sz w:val="20"/>
          <w:szCs w:val="20"/>
          <w:lang w:val="es-ES_tradnl"/>
        </w:rPr>
        <w:t xml:space="preserve"> </w:t>
      </w:r>
      <w:r w:rsidRPr="006801AE">
        <w:rPr>
          <w:rFonts w:ascii="Arial" w:hAnsi="Arial" w:cs="Arial"/>
          <w:sz w:val="20"/>
          <w:szCs w:val="20"/>
          <w:lang w:val="es-ES_tradnl"/>
        </w:rPr>
        <w:t xml:space="preserve">— </w:t>
      </w:r>
      <w:r w:rsidRPr="006801AE">
        <w:rPr>
          <w:rFonts w:ascii="Arial" w:hAnsi="Arial" w:cs="Arial"/>
          <w:bCs/>
          <w:iCs/>
          <w:sz w:val="20"/>
          <w:szCs w:val="20"/>
          <w:lang w:val="es-ES_tradnl"/>
        </w:rPr>
        <w:t>Sentido.</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1. </w:t>
      </w:r>
      <w:smartTag w:uri="urn:schemas-microsoft-com:office:smarttags" w:element="PersonName">
        <w:smartTagPr>
          <w:attr w:name="ProductID" w:val="la Unidad"/>
        </w:smartTagPr>
        <w:r w:rsidRPr="006801AE">
          <w:rPr>
            <w:rFonts w:ascii="Arial" w:hAnsi="Arial" w:cs="Arial"/>
            <w:sz w:val="20"/>
            <w:szCs w:val="20"/>
            <w:lang w:val="es-ES_tradnl"/>
          </w:rPr>
          <w:t>La Unidad</w:t>
        </w:r>
      </w:smartTag>
      <w:r w:rsidRPr="006801AE">
        <w:rPr>
          <w:rFonts w:ascii="Arial" w:hAnsi="Arial" w:cs="Arial"/>
          <w:sz w:val="20"/>
          <w:szCs w:val="20"/>
          <w:lang w:val="es-ES_tradnl"/>
        </w:rPr>
        <w:t xml:space="preserve"> puede dar respuesta a una solicitud de acceso a la</w:t>
      </w:r>
      <w:r w:rsidRPr="006801AE">
        <w:rPr>
          <w:rFonts w:ascii="Arial" w:hAnsi="Arial" w:cs="Arial"/>
          <w:b/>
          <w:sz w:val="20"/>
          <w:szCs w:val="20"/>
          <w:lang w:val="es-ES_tradnl"/>
        </w:rPr>
        <w:t xml:space="preserve"> </w:t>
      </w:r>
      <w:r w:rsidRPr="006801AE">
        <w:rPr>
          <w:rFonts w:ascii="Arial" w:hAnsi="Arial" w:cs="Arial"/>
          <w:sz w:val="20"/>
          <w:szCs w:val="20"/>
          <w:lang w:val="es-ES_tradnl"/>
        </w:rPr>
        <w:t xml:space="preserve">información pública en sentido: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 Afirmativo, cuando la totalidad de la información solicitada sí pueda ser entregada, sin importar los medios, formatos o procesamiento en que se solicitó;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 Afirmativo parcialmente, cuando parte de la información solicitada no pueda otorgarse por ser reservada o confidencial, o sea inexistente; 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III. Negativo, cuando la información solicitada no pueda otorgarse por ser reservada, confidencial o inexistente.</w:t>
      </w:r>
    </w:p>
    <w:p w:rsidR="001F0748" w:rsidRPr="006801AE" w:rsidRDefault="001F0748" w:rsidP="001F0748">
      <w:pPr>
        <w:pStyle w:val="NormalWeb"/>
        <w:spacing w:before="0" w:beforeAutospacing="0" w:after="0" w:afterAutospacing="0"/>
        <w:jc w:val="both"/>
        <w:rPr>
          <w:rFonts w:ascii="Arial" w:hAnsi="Arial" w:cs="Arial"/>
          <w:b/>
          <w:bCs/>
          <w:sz w:val="20"/>
          <w:szCs w:val="20"/>
          <w:lang w:val="es-ES_tradnl"/>
        </w:rPr>
      </w:pPr>
    </w:p>
    <w:p w:rsidR="001F0748" w:rsidRPr="006801AE" w:rsidRDefault="001F0748" w:rsidP="001F0748">
      <w:pPr>
        <w:rPr>
          <w:rFonts w:ascii="Arial" w:hAnsi="Arial" w:cs="Arial"/>
          <w:sz w:val="20"/>
          <w:szCs w:val="20"/>
        </w:rPr>
      </w:pPr>
      <w:r w:rsidRPr="006801AE">
        <w:rPr>
          <w:rFonts w:ascii="Arial" w:hAnsi="Arial" w:cs="Arial"/>
          <w:b/>
          <w:sz w:val="20"/>
          <w:szCs w:val="20"/>
        </w:rPr>
        <w:t xml:space="preserve">Artículo 86-Bis. </w:t>
      </w:r>
      <w:r w:rsidRPr="006801AE">
        <w:rPr>
          <w:rFonts w:ascii="Arial" w:hAnsi="Arial" w:cs="Arial"/>
          <w:sz w:val="20"/>
          <w:szCs w:val="20"/>
        </w:rPr>
        <w:t xml:space="preserve">Respuesta de Acceso a </w:t>
      </w:r>
      <w:smartTag w:uri="urn:schemas-microsoft-com:office:smarttags" w:element="PersonName">
        <w:smartTagPr>
          <w:attr w:name="ProductID" w:val="la Informaci￳n"/>
        </w:smartTagPr>
        <w:r w:rsidRPr="006801AE">
          <w:rPr>
            <w:rFonts w:ascii="Arial" w:hAnsi="Arial" w:cs="Arial"/>
            <w:sz w:val="20"/>
            <w:szCs w:val="20"/>
          </w:rPr>
          <w:t>la Información</w:t>
        </w:r>
      </w:smartTag>
      <w:r w:rsidRPr="006801AE">
        <w:rPr>
          <w:rFonts w:ascii="Arial" w:hAnsi="Arial" w:cs="Arial"/>
          <w:sz w:val="20"/>
          <w:szCs w:val="20"/>
        </w:rPr>
        <w:t xml:space="preserve"> - Procedimiento para Declarar Inexistente </w:t>
      </w:r>
      <w:smartTag w:uri="urn:schemas-microsoft-com:office:smarttags" w:element="PersonName">
        <w:smartTagPr>
          <w:attr w:name="ProductID" w:val="la Informaci￳n."/>
        </w:smartTagPr>
        <w:r w:rsidRPr="006801AE">
          <w:rPr>
            <w:rFonts w:ascii="Arial" w:hAnsi="Arial" w:cs="Arial"/>
            <w:sz w:val="20"/>
            <w:szCs w:val="20"/>
          </w:rPr>
          <w:t>la Información.</w:t>
        </w:r>
      </w:smartTag>
    </w:p>
    <w:p w:rsidR="001F0748" w:rsidRPr="006801AE" w:rsidRDefault="001F0748" w:rsidP="001F0748">
      <w:pPr>
        <w:rPr>
          <w:rFonts w:ascii="Arial" w:hAnsi="Arial" w:cs="Arial"/>
          <w:sz w:val="20"/>
          <w:szCs w:val="20"/>
        </w:rPr>
      </w:pPr>
      <w:r w:rsidRPr="006801AE">
        <w:rPr>
          <w:rFonts w:ascii="Arial" w:hAnsi="Arial" w:cs="Arial"/>
          <w:sz w:val="20"/>
          <w:szCs w:val="20"/>
        </w:rPr>
        <w:t>1. En los casos en que ciertas facultades, competencias o funciones no se hayan ejercido, se debe motivar la respuesta en función de las causas que motiven la inexistencia.</w:t>
      </w:r>
    </w:p>
    <w:p w:rsidR="001F0748" w:rsidRPr="006801AE" w:rsidRDefault="001F0748" w:rsidP="001F0748">
      <w:pPr>
        <w:rPr>
          <w:rFonts w:ascii="Arial" w:hAnsi="Arial" w:cs="Arial"/>
          <w:sz w:val="20"/>
          <w:szCs w:val="20"/>
        </w:rPr>
      </w:pPr>
    </w:p>
    <w:p w:rsidR="001F0748" w:rsidRPr="006801AE" w:rsidRDefault="001F0748" w:rsidP="001F0748">
      <w:pPr>
        <w:rPr>
          <w:rFonts w:ascii="Arial" w:hAnsi="Arial" w:cs="Arial"/>
          <w:sz w:val="20"/>
          <w:szCs w:val="20"/>
        </w:rPr>
      </w:pPr>
      <w:r w:rsidRPr="006801AE">
        <w:rPr>
          <w:rFonts w:ascii="Arial" w:hAnsi="Arial" w:cs="Arial"/>
          <w:sz w:val="20"/>
          <w:szCs w:val="20"/>
        </w:rPr>
        <w:t>2. Ante la inexistencia de información, el sujeto obligado deberá demostrar que la información no se refiere a alguna de sus facultades, competencias o funciones.</w:t>
      </w:r>
    </w:p>
    <w:p w:rsidR="001F0748" w:rsidRPr="006801AE" w:rsidRDefault="001F0748" w:rsidP="001F0748">
      <w:pPr>
        <w:rPr>
          <w:rFonts w:ascii="Arial" w:hAnsi="Arial" w:cs="Arial"/>
          <w:sz w:val="20"/>
          <w:szCs w:val="20"/>
        </w:rPr>
      </w:pPr>
    </w:p>
    <w:p w:rsidR="001F0748" w:rsidRPr="006801AE" w:rsidRDefault="001F0748" w:rsidP="001F0748">
      <w:pPr>
        <w:rPr>
          <w:rFonts w:ascii="Arial" w:hAnsi="Arial" w:cs="Arial"/>
          <w:sz w:val="20"/>
          <w:szCs w:val="20"/>
        </w:rPr>
      </w:pPr>
      <w:r w:rsidRPr="006801AE">
        <w:rPr>
          <w:rFonts w:ascii="Arial" w:hAnsi="Arial" w:cs="Arial"/>
          <w:sz w:val="20"/>
          <w:szCs w:val="20"/>
        </w:rPr>
        <w:t>3. Cuando la información no se encuentre en los archivos del sujeto obligado, el Comité de Transparencia:</w:t>
      </w:r>
    </w:p>
    <w:p w:rsidR="001F0748" w:rsidRPr="006801AE" w:rsidRDefault="001F0748" w:rsidP="001F0748">
      <w:pPr>
        <w:rPr>
          <w:rFonts w:ascii="Arial" w:hAnsi="Arial" w:cs="Arial"/>
          <w:sz w:val="20"/>
          <w:szCs w:val="20"/>
        </w:rPr>
      </w:pPr>
    </w:p>
    <w:p w:rsidR="001F0748" w:rsidRPr="006801AE" w:rsidRDefault="001F0748" w:rsidP="001F0748">
      <w:pPr>
        <w:rPr>
          <w:rFonts w:ascii="Arial" w:hAnsi="Arial" w:cs="Arial"/>
          <w:sz w:val="20"/>
          <w:szCs w:val="20"/>
        </w:rPr>
      </w:pPr>
      <w:r w:rsidRPr="006801AE">
        <w:rPr>
          <w:rFonts w:ascii="Arial" w:hAnsi="Arial" w:cs="Arial"/>
          <w:sz w:val="20"/>
          <w:szCs w:val="20"/>
        </w:rPr>
        <w:t>I. Analizará el caso y tomará las medidas necesarias para localizar la información;</w:t>
      </w:r>
    </w:p>
    <w:p w:rsidR="001F0748" w:rsidRPr="006801AE" w:rsidRDefault="001F0748" w:rsidP="001F0748">
      <w:pPr>
        <w:rPr>
          <w:rFonts w:ascii="Arial" w:hAnsi="Arial" w:cs="Arial"/>
          <w:sz w:val="20"/>
          <w:szCs w:val="20"/>
        </w:rPr>
      </w:pPr>
    </w:p>
    <w:p w:rsidR="001F0748" w:rsidRPr="006801AE" w:rsidRDefault="001F0748" w:rsidP="001F0748">
      <w:pPr>
        <w:rPr>
          <w:rFonts w:ascii="Arial" w:hAnsi="Arial" w:cs="Arial"/>
          <w:sz w:val="20"/>
          <w:szCs w:val="20"/>
        </w:rPr>
      </w:pPr>
      <w:r w:rsidRPr="006801AE">
        <w:rPr>
          <w:rFonts w:ascii="Arial" w:hAnsi="Arial" w:cs="Arial"/>
          <w:sz w:val="20"/>
          <w:szCs w:val="20"/>
        </w:rPr>
        <w:t>II. Expedirá una resolución que confirme la inexistencia del documento;</w:t>
      </w:r>
    </w:p>
    <w:p w:rsidR="001F0748" w:rsidRPr="006801AE" w:rsidRDefault="001F0748" w:rsidP="001F0748">
      <w:pPr>
        <w:rPr>
          <w:rFonts w:ascii="Arial" w:hAnsi="Arial" w:cs="Arial"/>
          <w:sz w:val="20"/>
          <w:szCs w:val="20"/>
        </w:rPr>
      </w:pPr>
    </w:p>
    <w:p w:rsidR="001F0748" w:rsidRPr="006801AE" w:rsidRDefault="001F0748" w:rsidP="001F0748">
      <w:pPr>
        <w:jc w:val="both"/>
        <w:rPr>
          <w:rFonts w:ascii="Arial" w:hAnsi="Arial" w:cs="Arial"/>
          <w:sz w:val="20"/>
          <w:szCs w:val="20"/>
        </w:rPr>
      </w:pPr>
      <w:r w:rsidRPr="006801AE">
        <w:rPr>
          <w:rFonts w:ascii="Arial" w:hAnsi="Arial" w:cs="Arial"/>
          <w:sz w:val="20"/>
          <w:szCs w:val="20"/>
        </w:rPr>
        <w:t xml:space="preserve">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el sujeto obligado no ejerció dichas facultades, competencias o funciones, lo cual notificará al solicitante a través de </w:t>
      </w:r>
      <w:smartTag w:uri="urn:schemas-microsoft-com:office:smarttags" w:element="PersonName">
        <w:smartTagPr>
          <w:attr w:name="ProductID" w:val="la Unidad"/>
        </w:smartTagPr>
        <w:r w:rsidRPr="006801AE">
          <w:rPr>
            <w:rFonts w:ascii="Arial" w:hAnsi="Arial" w:cs="Arial"/>
            <w:sz w:val="20"/>
            <w:szCs w:val="20"/>
          </w:rPr>
          <w:t>la Unidad</w:t>
        </w:r>
      </w:smartTag>
      <w:r w:rsidRPr="006801AE">
        <w:rPr>
          <w:rFonts w:ascii="Arial" w:hAnsi="Arial" w:cs="Arial"/>
          <w:sz w:val="20"/>
          <w:szCs w:val="20"/>
        </w:rPr>
        <w:t xml:space="preserve"> de Transparencia; y</w:t>
      </w:r>
    </w:p>
    <w:p w:rsidR="001F0748" w:rsidRPr="006801AE" w:rsidRDefault="001F0748" w:rsidP="001F0748">
      <w:pPr>
        <w:rPr>
          <w:rFonts w:ascii="Arial" w:hAnsi="Arial" w:cs="Arial"/>
          <w:sz w:val="20"/>
          <w:szCs w:val="20"/>
        </w:rPr>
      </w:pPr>
    </w:p>
    <w:p w:rsidR="001F0748" w:rsidRPr="006801AE" w:rsidRDefault="001F0748" w:rsidP="001F0748">
      <w:pPr>
        <w:jc w:val="both"/>
        <w:rPr>
          <w:rFonts w:ascii="Arial" w:hAnsi="Arial" w:cs="Arial"/>
          <w:sz w:val="20"/>
          <w:szCs w:val="20"/>
        </w:rPr>
      </w:pPr>
      <w:r w:rsidRPr="006801AE">
        <w:rPr>
          <w:rFonts w:ascii="Arial" w:hAnsi="Arial" w:cs="Arial"/>
          <w:sz w:val="20"/>
          <w:szCs w:val="20"/>
        </w:rPr>
        <w:t>IV. Notificará al órgano interno de control o equivalente del sujeto obligado quien, en su caso, deberá iniciar el procedimiento de responsabilidad administrativa que corresponda.</w:t>
      </w:r>
    </w:p>
    <w:p w:rsidR="001F0748" w:rsidRPr="006801AE" w:rsidRDefault="001F0748" w:rsidP="001F0748">
      <w:pPr>
        <w:rPr>
          <w:rFonts w:ascii="Arial" w:hAnsi="Arial" w:cs="Arial"/>
          <w:sz w:val="20"/>
          <w:szCs w:val="20"/>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rPr>
        <w:t>4.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p>
    <w:p w:rsidR="001F0748" w:rsidRPr="006801AE" w:rsidRDefault="001F0748" w:rsidP="001F0748">
      <w:pPr>
        <w:pStyle w:val="NormalWeb"/>
        <w:spacing w:before="0" w:beforeAutospacing="0" w:after="0" w:afterAutospacing="0"/>
        <w:jc w:val="both"/>
        <w:rPr>
          <w:rFonts w:ascii="Arial" w:hAnsi="Arial" w:cs="Arial"/>
          <w:b/>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b/>
          <w:sz w:val="20"/>
          <w:szCs w:val="20"/>
          <w:lang w:val="es-ES_tradnl"/>
        </w:rPr>
        <w:t>Artículo 87.</w:t>
      </w:r>
      <w:r w:rsidRPr="006801AE">
        <w:rPr>
          <w:rFonts w:ascii="Arial" w:hAnsi="Arial" w:cs="Arial"/>
          <w:sz w:val="20"/>
          <w:szCs w:val="20"/>
          <w:lang w:val="es-ES_tradnl"/>
        </w:rPr>
        <w:t xml:space="preserve"> Acceso a Información — Medios.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1. El acceso a la información pública puede hacerse mediante: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 Consulta directa de documentos;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 Reproducción de documentos;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III. Elaboración de informes específicos; 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IV. Una combinación de las anteriores.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2. Cuando parte o toda la información solicitada ya esté disponible al público en medios impresos, tales como libros, compendios, trípticos, archivos públicos, formatos electrónicos disponibles en Internet o en cualquier otro medio, o sea información fundamental publicada vía internet, bastará con que así se señale en la respuesta y se precise la fuente, el lugar y la forma en que puede consultar, reproducir o adquirir dicha información, para que se tenga por cumplimentada la solicitud en la parte correspondiente.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3. La información se entrega en el estado que se encuentra y preferentemente en el formato solicitado. No existe obligación de procesar, calcular o presentar la información de forma distinta a como se encuentre. </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b/>
          <w:sz w:val="20"/>
          <w:szCs w:val="20"/>
          <w:lang w:val="es-ES_tradnl"/>
        </w:rPr>
        <w:t>Artículo 88.</w:t>
      </w:r>
      <w:r w:rsidRPr="006801AE">
        <w:rPr>
          <w:rFonts w:ascii="Arial" w:hAnsi="Arial" w:cs="Arial"/>
          <w:sz w:val="20"/>
          <w:szCs w:val="20"/>
          <w:lang w:val="es-ES_tradnl"/>
        </w:rPr>
        <w:t xml:space="preserve"> Acceso a Información — Consulta directa.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bCs/>
          <w:sz w:val="20"/>
          <w:szCs w:val="20"/>
          <w:lang w:val="es-ES_tradnl"/>
        </w:rPr>
        <w:t xml:space="preserve">1. </w:t>
      </w:r>
      <w:r w:rsidRPr="006801AE">
        <w:rPr>
          <w:rFonts w:ascii="Arial" w:hAnsi="Arial" w:cs="Arial"/>
          <w:sz w:val="20"/>
          <w:szCs w:val="20"/>
          <w:lang w:val="es-ES_tradnl"/>
        </w:rPr>
        <w:t xml:space="preserve">El acceso </w:t>
      </w:r>
      <w:r w:rsidRPr="006801AE">
        <w:rPr>
          <w:rFonts w:ascii="Arial" w:hAnsi="Arial" w:cs="Arial"/>
          <w:bCs/>
          <w:sz w:val="20"/>
          <w:szCs w:val="20"/>
          <w:lang w:val="es-ES_tradnl"/>
        </w:rPr>
        <w:t xml:space="preserve">a </w:t>
      </w:r>
      <w:r w:rsidRPr="006801AE">
        <w:rPr>
          <w:rFonts w:ascii="Arial" w:hAnsi="Arial" w:cs="Arial"/>
          <w:sz w:val="20"/>
          <w:szCs w:val="20"/>
          <w:lang w:val="es-ES_tradnl"/>
        </w:rPr>
        <w:t xml:space="preserve">la información pública mediante la consulta directa de documentos se rige por lo siguiente: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 Restricciones: la consulta directa de documentos no puede aprobarse cuando con ello se permita el acceso a información pública protegida contenida en los mismos;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 Imposiciones: la consulta directa de documentos no puede imponerse al solicitante, salvo que el sujeto obligado determine que no es viable entregar la información mediante otro formato y que existan restricciones legales para reproducir los documentos;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III. Costo: la consulta directa de documentos, así como tomar anotaciones, fotografiar o </w:t>
      </w:r>
      <w:proofErr w:type="spellStart"/>
      <w:r w:rsidRPr="006801AE">
        <w:rPr>
          <w:rFonts w:ascii="Arial" w:hAnsi="Arial" w:cs="Arial"/>
          <w:sz w:val="20"/>
          <w:szCs w:val="20"/>
          <w:lang w:val="es-ES_tradnl"/>
        </w:rPr>
        <w:t>videograbar</w:t>
      </w:r>
      <w:proofErr w:type="spellEnd"/>
      <w:r w:rsidRPr="006801AE">
        <w:rPr>
          <w:rFonts w:ascii="Arial" w:hAnsi="Arial" w:cs="Arial"/>
          <w:sz w:val="20"/>
          <w:szCs w:val="20"/>
          <w:lang w:val="es-ES_tradnl"/>
        </w:rPr>
        <w:t xml:space="preserve">, no tiene costo;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IV. Lugar: la consulta directa de documentos se hará en el lugar donde se encuentren los mismos, a quien presente el acuse o comprobante de solicitud de la información, junto con una identificación oficial, al servidor público responsable;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V. Tiempo: la consulta directa de documentos podrá realizarse en cualquier día y hora hábil a elección del solicitante, a partir de la notificación de la respuesta de la solicitud que lo autorice; y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VI. Caducidad: la autorización de consulta directa de documentos caducará sin responsabilidad para el sujeto obligado, a los treinta días naturales siguientes a la notificación de la respuesta respectiva.</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bCs/>
          <w:iCs/>
          <w:sz w:val="20"/>
          <w:szCs w:val="20"/>
          <w:lang w:val="es-ES_tradnl"/>
        </w:rPr>
      </w:pPr>
      <w:r w:rsidRPr="006801AE">
        <w:rPr>
          <w:rFonts w:ascii="Arial" w:hAnsi="Arial" w:cs="Arial"/>
          <w:b/>
          <w:bCs/>
          <w:sz w:val="20"/>
          <w:szCs w:val="20"/>
          <w:lang w:val="es-ES_tradnl"/>
        </w:rPr>
        <w:lastRenderedPageBreak/>
        <w:t xml:space="preserve">Artículo </w:t>
      </w:r>
      <w:r w:rsidRPr="006801AE">
        <w:rPr>
          <w:rFonts w:ascii="Arial" w:hAnsi="Arial" w:cs="Arial"/>
          <w:b/>
          <w:bCs/>
          <w:iCs/>
          <w:sz w:val="20"/>
          <w:szCs w:val="20"/>
          <w:lang w:val="es-ES_tradnl"/>
        </w:rPr>
        <w:t>89</w:t>
      </w:r>
      <w:r w:rsidRPr="006801AE">
        <w:rPr>
          <w:rFonts w:ascii="Arial" w:hAnsi="Arial" w:cs="Arial"/>
          <w:bCs/>
          <w:iCs/>
          <w:sz w:val="20"/>
          <w:szCs w:val="20"/>
          <w:lang w:val="es-ES_tradnl"/>
        </w:rPr>
        <w:t xml:space="preserve">. Acceso a Información </w:t>
      </w:r>
      <w:r w:rsidRPr="006801AE">
        <w:rPr>
          <w:rFonts w:ascii="Arial" w:hAnsi="Arial" w:cs="Arial"/>
          <w:sz w:val="20"/>
          <w:szCs w:val="20"/>
          <w:lang w:val="es-ES_tradnl"/>
        </w:rPr>
        <w:t xml:space="preserve">— </w:t>
      </w:r>
      <w:r w:rsidRPr="006801AE">
        <w:rPr>
          <w:rFonts w:ascii="Arial" w:hAnsi="Arial" w:cs="Arial"/>
          <w:bCs/>
          <w:iCs/>
          <w:sz w:val="20"/>
          <w:szCs w:val="20"/>
          <w:lang w:val="es-ES_tradnl"/>
        </w:rPr>
        <w:t xml:space="preserve">Reproducción de documentos.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bCs/>
          <w:sz w:val="20"/>
          <w:szCs w:val="20"/>
          <w:lang w:val="es-ES_tradnl"/>
        </w:rPr>
        <w:t xml:space="preserve">1. </w:t>
      </w:r>
      <w:r w:rsidRPr="006801AE">
        <w:rPr>
          <w:rFonts w:ascii="Arial" w:hAnsi="Arial" w:cs="Arial"/>
          <w:sz w:val="20"/>
          <w:szCs w:val="20"/>
          <w:lang w:val="es-ES_tradnl"/>
        </w:rPr>
        <w:t xml:space="preserve">El acceso a la información pública mediante la reproducción de documentos se rige por lo siguiente: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 Restricciones: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a) La reproducción de documentos no puede aprobarse cuando existan restricciones legales para ello; y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b) En la reproducción de documentos debe testarse u ocultarse la información pública reservada y confidencial que debe mantenerse protegida;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 Imposiciones: la reproducción de documentos no puede imponerse al solicitante, salvo que el sujeto obligado determine que no es viable entregar la información mediante otro formato y no pueda permitirse la consulta directa de documentos por contener información pública protegida;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III. Costo: el sujeto obligado deberá determinarlo y notificarlo al solicitante dentro de los tres días hábiles siguientes a la respuesta de procedencia de la solicitud a que se refiere el artículo 84; la reproducción de documentos deberá cobrarse previo a la entrega de la información, por el monto del costo previsto en las leyes de ingresos correspondientes de los sujetos obligados o los costos de recuperación de los materiales o medios en que se realice por los demás sujetos, e</w:t>
      </w:r>
      <w:proofErr w:type="spellStart"/>
      <w:r w:rsidRPr="006801AE">
        <w:rPr>
          <w:rFonts w:ascii="Arial" w:hAnsi="Arial" w:cs="Arial"/>
          <w:sz w:val="20"/>
          <w:szCs w:val="20"/>
        </w:rPr>
        <w:t>xpidiendo</w:t>
      </w:r>
      <w:proofErr w:type="spellEnd"/>
      <w:r w:rsidRPr="006801AE">
        <w:rPr>
          <w:rFonts w:ascii="Arial" w:hAnsi="Arial" w:cs="Arial"/>
          <w:sz w:val="20"/>
          <w:szCs w:val="20"/>
        </w:rPr>
        <w:t xml:space="preserve"> en forma gratuita las primeras veinte copias relativas a la información solicitada</w:t>
      </w:r>
      <w:r w:rsidRPr="006801AE">
        <w:rPr>
          <w:rFonts w:ascii="Arial" w:hAnsi="Arial" w:cs="Arial"/>
          <w:sz w:val="20"/>
          <w:szCs w:val="20"/>
          <w:lang w:val="es-ES_tradnl"/>
        </w:rPr>
        <w:t>;</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IV. Lugar: la reproducción de documentos se entrega en el domicilio de </w:t>
      </w:r>
      <w:smartTag w:uri="urn:schemas-microsoft-com:office:smarttags" w:element="PersonName">
        <w:smartTagPr>
          <w:attr w:name="ProductID" w:val="la Unidad"/>
        </w:smartTagPr>
        <w:r w:rsidRPr="006801AE">
          <w:rPr>
            <w:rFonts w:ascii="Arial" w:hAnsi="Arial" w:cs="Arial"/>
            <w:sz w:val="20"/>
            <w:szCs w:val="20"/>
            <w:lang w:val="es-ES_tradnl"/>
          </w:rPr>
          <w:t>la Unidad</w:t>
        </w:r>
      </w:smartTag>
      <w:r w:rsidRPr="006801AE">
        <w:rPr>
          <w:rFonts w:ascii="Arial" w:hAnsi="Arial" w:cs="Arial"/>
          <w:sz w:val="20"/>
          <w:szCs w:val="20"/>
          <w:lang w:val="es-ES_tradnl"/>
        </w:rPr>
        <w:t xml:space="preserve"> a quien presente el acuse o comprobante de solicitud de la información, salvo que se trate de información contenida en medios físicos, el solicitante señale un domicilio para su remisión y haya cubierto el importe del servicio de mensajería o paquetería correspondiente; o, se trate de información en formato electrónico y el solicitante señale un correo electrónico para su remisión;</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V. Tiempo: la reproducción de documentos debe estar a disposición del solicitante dentro de los cinco días hábiles siguientes a la exhibición del pago realizado por el solicitante por concepto del costo de recuperación de los materiales, una vez notificada la respuesta respectiva, y cuando por la cantidad de información, el procesamiento o tipo de reproducción requiera mayor tiempo, el sujeto obligado puede autorizar una prórroga de hasta cinco días hábiles adicionales, lo cual debe notificarse al solicitante dentro del plazo ordinario;</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VI. Formato: la reproducción de documentos en un formato distinto al en que se encuentra la información, ya sea impreso, magnético, electrónico u otro similar, se podrá hacer a petición expresa del solicitante y sólo cuando lo autorice el sujeto obligado; y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VII. Caducidad: la autorización de la reproducción de documentos para que el solicitante haga el pago correspondiente al costo de recuperación, caducará sin responsabilidad para el sujeto obligado, a los treinta días naturales siguientes a la notificación de la respuesta respectiva, y la obligación de conservar las copias de los documentos reproducidos, una vez realizado, el pago del costo de recuperación, caducará sin responsabilidad para el sujeto obligado, a los sesenta días naturales</w:t>
      </w:r>
      <w:r w:rsidRPr="006801AE">
        <w:rPr>
          <w:rFonts w:ascii="Arial" w:hAnsi="Arial" w:cs="Arial"/>
          <w:b/>
          <w:sz w:val="20"/>
          <w:szCs w:val="20"/>
          <w:lang w:val="es-ES_tradnl"/>
        </w:rPr>
        <w:t xml:space="preserve"> </w:t>
      </w:r>
      <w:r w:rsidRPr="006801AE">
        <w:rPr>
          <w:rFonts w:ascii="Arial" w:hAnsi="Arial" w:cs="Arial"/>
          <w:sz w:val="20"/>
          <w:szCs w:val="20"/>
          <w:lang w:val="es-ES_tradnl"/>
        </w:rPr>
        <w:t xml:space="preserve">siguientes a la fecha del pago correspondiente.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2. El solicitante que no acuda a recoger los documentos reproducidos dentro del plazo del párrafo anterior, no tendrá derecho a pedir la devolución del pago realizado, ni a exigir la entrega posterior de dichos documentos. </w:t>
      </w:r>
    </w:p>
    <w:p w:rsidR="001F0748" w:rsidRPr="006801AE" w:rsidRDefault="001F0748" w:rsidP="001F0748">
      <w:pPr>
        <w:pStyle w:val="NormalWeb"/>
        <w:spacing w:before="0" w:beforeAutospacing="0" w:after="0" w:afterAutospacing="0"/>
        <w:jc w:val="both"/>
        <w:rPr>
          <w:rFonts w:ascii="Arial" w:hAnsi="Arial" w:cs="Arial"/>
          <w:bCs/>
          <w:sz w:val="20"/>
          <w:szCs w:val="20"/>
          <w:lang w:val="es-ES_tradnl"/>
        </w:rPr>
      </w:pPr>
    </w:p>
    <w:p w:rsidR="001F0748" w:rsidRPr="006801AE" w:rsidRDefault="001F0748" w:rsidP="001F0748">
      <w:pPr>
        <w:rPr>
          <w:rFonts w:ascii="Arial" w:hAnsi="Arial" w:cs="Arial"/>
          <w:sz w:val="20"/>
          <w:szCs w:val="20"/>
          <w:lang w:val="es-ES_tradnl"/>
        </w:rPr>
      </w:pPr>
      <w:r w:rsidRPr="006801AE">
        <w:rPr>
          <w:rFonts w:ascii="Arial" w:hAnsi="Arial" w:cs="Arial"/>
          <w:b/>
          <w:sz w:val="20"/>
          <w:szCs w:val="20"/>
          <w:lang w:val="es-ES_tradnl"/>
        </w:rPr>
        <w:t>Artículo 90.</w:t>
      </w:r>
      <w:r w:rsidRPr="006801AE">
        <w:rPr>
          <w:rFonts w:ascii="Arial" w:hAnsi="Arial" w:cs="Arial"/>
          <w:sz w:val="20"/>
          <w:szCs w:val="20"/>
          <w:lang w:val="es-ES_tradnl"/>
        </w:rPr>
        <w:t xml:space="preserve"> Acceso a Información — Informes específicos.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bCs/>
          <w:sz w:val="20"/>
          <w:szCs w:val="20"/>
          <w:lang w:val="es-ES_tradnl"/>
        </w:rPr>
        <w:t xml:space="preserve">1. </w:t>
      </w:r>
      <w:r w:rsidRPr="006801AE">
        <w:rPr>
          <w:rFonts w:ascii="Arial" w:hAnsi="Arial" w:cs="Arial"/>
          <w:sz w:val="20"/>
          <w:szCs w:val="20"/>
          <w:lang w:val="es-ES_tradnl"/>
        </w:rPr>
        <w:t xml:space="preserve">El acceso </w:t>
      </w:r>
      <w:r w:rsidRPr="006801AE">
        <w:rPr>
          <w:rFonts w:ascii="Arial" w:hAnsi="Arial" w:cs="Arial"/>
          <w:bCs/>
          <w:sz w:val="20"/>
          <w:szCs w:val="20"/>
          <w:lang w:val="es-ES_tradnl"/>
        </w:rPr>
        <w:t xml:space="preserve">a </w:t>
      </w:r>
      <w:r w:rsidRPr="006801AE">
        <w:rPr>
          <w:rFonts w:ascii="Arial" w:hAnsi="Arial" w:cs="Arial"/>
          <w:sz w:val="20"/>
          <w:szCs w:val="20"/>
          <w:lang w:val="es-ES_tradnl"/>
        </w:rPr>
        <w:t xml:space="preserve">la información pública mediante la elaboración de informes específicos se rige por lo siguiente: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lastRenderedPageBreak/>
        <w:t xml:space="preserve">I. Restricciones: la elaboración de informes específicos no puede imponerse al solicitante, salvo cuando existan restricciones legales para reproducir los documentos que contenga la información y no pueda permitirse la consulta directa de documentos por contener información pública protegida;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 Imposiciones: el sujeto obligado determinará unilateralmente la procedencia de este formato para el acceso y entrega de la información pública solicitada, contra esta determinación no procede recurso alguno;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III. Costo: la elaboración de informes específicos no tiene costo;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IV. Lugar: los informes específicos se entregan en el domicilio de la Unidad al solicitante o a quien éste autorice y con acuse de recibo, salvo que el mismo señale un correo electrónico para su remisión en formato electrónico;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r w:rsidRPr="006801AE">
        <w:rPr>
          <w:rFonts w:ascii="Arial" w:hAnsi="Arial" w:cs="Arial"/>
          <w:sz w:val="20"/>
          <w:szCs w:val="20"/>
          <w:lang w:val="es-ES_tradnl"/>
        </w:rPr>
        <w:t xml:space="preserve">V. Tiempo: los informes específicos deben estar a disposición del solicitante dentro de los tres días hábiles siguientes a la emisión de la resolución respectiva, y cuando por la cantidad de información o el procesamiento requiera mayor tiempo, el sujeto obligado puede autorizar una prórroga de hasta tres días hábiles adicionales, lo cual debe notificarse al solicitante dentro del plazo ordinario; </w:t>
      </w:r>
    </w:p>
    <w:p w:rsidR="001F0748" w:rsidRPr="006801AE" w:rsidRDefault="001F0748" w:rsidP="001F0748">
      <w:pPr>
        <w:pStyle w:val="NormalWeb"/>
        <w:spacing w:before="0" w:beforeAutospacing="0" w:after="0" w:afterAutospacing="0"/>
        <w:jc w:val="both"/>
        <w:rPr>
          <w:rFonts w:ascii="Arial" w:hAnsi="Arial" w:cs="Arial"/>
          <w:sz w:val="20"/>
          <w:szCs w:val="20"/>
          <w:lang w:val="es-ES_tradnl"/>
        </w:rPr>
      </w:pPr>
    </w:p>
    <w:p w:rsidR="001F0748" w:rsidRPr="006801AE" w:rsidRDefault="001F0748" w:rsidP="001F0748">
      <w:pPr>
        <w:jc w:val="both"/>
        <w:rPr>
          <w:rFonts w:ascii="Arial" w:hAnsi="Arial" w:cs="Arial"/>
          <w:sz w:val="20"/>
          <w:szCs w:val="20"/>
          <w:lang w:val="es-ES_tradnl"/>
        </w:rPr>
      </w:pPr>
      <w:r w:rsidRPr="006801AE">
        <w:rPr>
          <w:rFonts w:ascii="Arial" w:hAnsi="Arial" w:cs="Arial"/>
          <w:sz w:val="20"/>
          <w:szCs w:val="20"/>
          <w:lang w:val="es-ES_tradnl"/>
        </w:rPr>
        <w:t xml:space="preserve">VI. Tiempo: los informes específicos deben estar a disposición del solicitante dentro de los tres días hábiles siguientes a la emisión de la respuesta respectiva, y cuando por la cantidad de información o el procesamiento requiera mayor tiempo, el sujeto obligado puede autorizar una prórroga de hasta tres días hábiles adicionales, lo cual debe notificarse al solicitante dentro del plazo ordinario; </w:t>
      </w:r>
    </w:p>
    <w:p w:rsidR="001F0748" w:rsidRPr="006801AE" w:rsidRDefault="001F0748" w:rsidP="001F0748">
      <w:pPr>
        <w:jc w:val="both"/>
        <w:rPr>
          <w:rFonts w:ascii="Arial" w:hAnsi="Arial" w:cs="Arial"/>
          <w:sz w:val="20"/>
          <w:szCs w:val="20"/>
          <w:lang w:val="es-ES_tradnl"/>
        </w:rPr>
      </w:pPr>
    </w:p>
    <w:p w:rsidR="001F0748" w:rsidRPr="006801AE" w:rsidRDefault="001F0748" w:rsidP="001F0748">
      <w:pPr>
        <w:jc w:val="both"/>
        <w:rPr>
          <w:rFonts w:ascii="Arial" w:hAnsi="Arial" w:cs="Arial"/>
          <w:sz w:val="20"/>
          <w:szCs w:val="20"/>
          <w:lang w:val="es-ES_tradnl"/>
        </w:rPr>
      </w:pPr>
      <w:r w:rsidRPr="006801AE">
        <w:rPr>
          <w:rFonts w:ascii="Arial" w:hAnsi="Arial" w:cs="Arial"/>
          <w:sz w:val="20"/>
          <w:szCs w:val="20"/>
          <w:lang w:val="es-ES_tradnl"/>
        </w:rPr>
        <w:t xml:space="preserve">VII. Formato: los informes específicos deben contener de forma clara, precisa y completa la información declarada como procedente en la respuesta respectiva, sin remitir a otras fuentes, salvo que se acompañen como anexos a dichos informes; y </w:t>
      </w:r>
    </w:p>
    <w:p w:rsidR="001F0748" w:rsidRPr="006801AE" w:rsidRDefault="001F0748" w:rsidP="001F0748">
      <w:pPr>
        <w:jc w:val="both"/>
        <w:rPr>
          <w:rFonts w:ascii="Arial" w:hAnsi="Arial" w:cs="Arial"/>
          <w:sz w:val="20"/>
          <w:szCs w:val="20"/>
          <w:lang w:val="es-ES_tradnl"/>
        </w:rPr>
      </w:pPr>
    </w:p>
    <w:p w:rsidR="0081365B" w:rsidRDefault="001F0748" w:rsidP="001F0748">
      <w:r w:rsidRPr="006801AE">
        <w:rPr>
          <w:rFonts w:ascii="Arial" w:hAnsi="Arial" w:cs="Arial"/>
          <w:sz w:val="20"/>
          <w:szCs w:val="20"/>
          <w:lang w:val="es-ES_tradnl"/>
        </w:rPr>
        <w:t>VIII. Caducidad: la obligación de conservar los informes específicos solicitados para su entrega física al solicitante, caducará sin responsabilidad para el sujeto obligado, a los treinta días naturales siguientes a la notificación de la respuesta respectiva.</w:t>
      </w:r>
      <w:bookmarkStart w:id="0" w:name="_GoBack"/>
      <w:bookmarkEnd w:id="0"/>
    </w:p>
    <w:sectPr w:rsidR="008136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48"/>
    <w:rsid w:val="001F0748"/>
    <w:rsid w:val="008136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66227F-F7C3-4E00-B9E9-356F60EC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7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F07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2655</Words>
  <Characters>14606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2016-06-23T16:46:00Z</dcterms:created>
  <dcterms:modified xsi:type="dcterms:W3CDTF">2016-06-23T16:47:00Z</dcterms:modified>
</cp:coreProperties>
</file>